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77777777" w:rsidR="00A8548D" w:rsidRDefault="003E0C23" w:rsidP="003E0C23">
      <w:pPr>
        <w:spacing w:after="120" w:line="240" w:lineRule="auto"/>
        <w:ind w:right="28"/>
        <w:jc w:val="center"/>
        <w:rPr>
          <w:rFonts w:ascii="Verdana" w:eastAsia="Times New Roman" w:hAnsi="Verdana" w:cs="Arial"/>
          <w:b/>
          <w:bCs/>
          <w:color w:val="002060"/>
          <w:sz w:val="28"/>
          <w:szCs w:val="28"/>
          <w:lang w:val="en-GB"/>
        </w:rPr>
      </w:pPr>
      <w:r w:rsidRPr="00A04811">
        <w:rPr>
          <w:noProof/>
          <w:lang w:val="de-DE" w:eastAsia="de-DE"/>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p>
    <w:p w14:paraId="690F23FE" w14:textId="281F015A" w:rsidR="00155F45" w:rsidRDefault="00155F45" w:rsidP="00155F45">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Learning Agreement</w:t>
      </w:r>
      <w:r w:rsidR="00B01248">
        <w:rPr>
          <w:rFonts w:ascii="Verdana" w:eastAsia="Times New Roman" w:hAnsi="Verdana" w:cs="Arial"/>
          <w:b/>
          <w:bCs/>
          <w:color w:val="002060"/>
          <w:sz w:val="28"/>
          <w:szCs w:val="28"/>
          <w:lang w:val="en-GB"/>
        </w:rPr>
        <w:t xml:space="preserve"> 2025/26</w:t>
      </w:r>
    </w:p>
    <w:p w14:paraId="04E4AD2E" w14:textId="77777777" w:rsidR="00155F45" w:rsidRDefault="00155F45" w:rsidP="00155F45">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Studies</w:t>
      </w:r>
    </w:p>
    <w:p w14:paraId="53D47262" w14:textId="77777777" w:rsidR="00155F45" w:rsidRDefault="00155F45" w:rsidP="00155F45">
      <w:pPr>
        <w:pStyle w:val="berschrift2"/>
        <w:ind w:left="2160"/>
        <w:jc w:val="center"/>
        <w:rPr>
          <w:color w:val="001F5F"/>
        </w:rPr>
      </w:pPr>
      <w:r>
        <w:rPr>
          <w:color w:val="001F5F"/>
        </w:rPr>
        <w:t>Mobility between Erasmus+ countries (EU Member States and third countries associated to the Programme)</w:t>
      </w:r>
    </w:p>
    <w:p w14:paraId="3FFC486F" w14:textId="77777777" w:rsidR="00C42601" w:rsidRPr="00155F45" w:rsidRDefault="00C42601" w:rsidP="003E0C23">
      <w:pPr>
        <w:spacing w:after="120" w:line="240" w:lineRule="auto"/>
        <w:ind w:right="28"/>
        <w:jc w:val="center"/>
        <w:rPr>
          <w:rFonts w:ascii="Verdana" w:eastAsia="Times New Roman" w:hAnsi="Verdana" w:cs="Arial"/>
          <w:b/>
          <w:color w:val="002060"/>
          <w:sz w:val="28"/>
          <w:szCs w:val="28"/>
          <w:lang w:val="en-US"/>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sidRPr="00735624">
        <w:rPr>
          <w:rFonts w:ascii="Verdana" w:eastAsia="Times New Roman" w:hAnsi="Verdana" w:cs="Arial"/>
          <w:b/>
          <w:color w:val="002060"/>
          <w:sz w:val="28"/>
          <w:szCs w:val="28"/>
          <w:lang w:val="en-GB"/>
        </w:rPr>
        <w:t>General information</w:t>
      </w:r>
      <w:r>
        <w:rPr>
          <w:rFonts w:ascii="Verdana" w:eastAsia="Times New Roman" w:hAnsi="Verdana" w:cs="Arial"/>
          <w:b/>
          <w:color w:val="002060"/>
          <w:sz w:val="28"/>
          <w:szCs w:val="36"/>
          <w:lang w:val="en-GB"/>
        </w:rPr>
        <w:t xml:space="preserve"> </w:t>
      </w:r>
    </w:p>
    <w:tbl>
      <w:tblPr>
        <w:tblStyle w:val="Tabellenraster"/>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Pr="00A203FD" w:rsidRDefault="00E4761F" w:rsidP="005F66E7">
            <w:pPr>
              <w:spacing w:after="120" w:line="240" w:lineRule="auto"/>
              <w:ind w:right="28"/>
              <w:jc w:val="center"/>
              <w:rPr>
                <w:rFonts w:eastAsia="Times New Roman" w:cstheme="minorHAnsi"/>
                <w:b/>
                <w:color w:val="002060"/>
                <w:sz w:val="18"/>
                <w:szCs w:val="18"/>
                <w:lang w:val="en-GB"/>
              </w:rPr>
            </w:pPr>
          </w:p>
        </w:tc>
        <w:tc>
          <w:tcPr>
            <w:tcW w:w="1417" w:type="dxa"/>
          </w:tcPr>
          <w:p w14:paraId="3DEEC669" w14:textId="77777777" w:rsidR="00E4761F" w:rsidRPr="00A203FD" w:rsidRDefault="00E4761F" w:rsidP="005F66E7">
            <w:pPr>
              <w:spacing w:after="120" w:line="240" w:lineRule="auto"/>
              <w:ind w:right="28"/>
              <w:jc w:val="center"/>
              <w:rPr>
                <w:rFonts w:eastAsia="Times New Roman" w:cstheme="minorHAnsi"/>
                <w:b/>
                <w:color w:val="002060"/>
                <w:sz w:val="18"/>
                <w:szCs w:val="18"/>
                <w:lang w:val="en-GB"/>
              </w:rPr>
            </w:pPr>
          </w:p>
        </w:tc>
        <w:tc>
          <w:tcPr>
            <w:tcW w:w="1783" w:type="dxa"/>
            <w:gridSpan w:val="2"/>
          </w:tcPr>
          <w:p w14:paraId="3656B9AB" w14:textId="77777777" w:rsidR="00E4761F" w:rsidRPr="00A203FD" w:rsidRDefault="00E4761F" w:rsidP="005F66E7">
            <w:pPr>
              <w:spacing w:after="120" w:line="240" w:lineRule="auto"/>
              <w:ind w:right="28"/>
              <w:jc w:val="center"/>
              <w:rPr>
                <w:rFonts w:eastAsia="Times New Roman" w:cstheme="minorHAnsi"/>
                <w:b/>
                <w:color w:val="002060"/>
                <w:sz w:val="18"/>
                <w:szCs w:val="18"/>
                <w:lang w:val="en-GB"/>
              </w:rPr>
            </w:pPr>
          </w:p>
        </w:tc>
        <w:tc>
          <w:tcPr>
            <w:tcW w:w="2288" w:type="dxa"/>
            <w:gridSpan w:val="2"/>
          </w:tcPr>
          <w:p w14:paraId="45FB0818" w14:textId="77777777" w:rsidR="00E4761F" w:rsidRPr="00A203FD" w:rsidRDefault="00E4761F" w:rsidP="005F66E7">
            <w:pPr>
              <w:spacing w:after="120" w:line="240" w:lineRule="auto"/>
              <w:ind w:right="28"/>
              <w:jc w:val="center"/>
              <w:rPr>
                <w:rFonts w:eastAsia="Times New Roman" w:cstheme="minorHAnsi"/>
                <w:b/>
                <w:color w:val="002060"/>
                <w:sz w:val="18"/>
                <w:szCs w:val="18"/>
                <w:lang w:val="en-GB"/>
              </w:rPr>
            </w:pPr>
          </w:p>
        </w:tc>
        <w:tc>
          <w:tcPr>
            <w:tcW w:w="2591" w:type="dxa"/>
          </w:tcPr>
          <w:p w14:paraId="049F31CB" w14:textId="77777777" w:rsidR="00E4761F" w:rsidRPr="00A203FD" w:rsidRDefault="00E4761F" w:rsidP="005F66E7">
            <w:pPr>
              <w:spacing w:after="120" w:line="240" w:lineRule="auto"/>
              <w:ind w:right="28"/>
              <w:jc w:val="center"/>
              <w:rPr>
                <w:rFonts w:eastAsia="Times New Roman" w:cstheme="minorHAnsi"/>
                <w:b/>
                <w:color w:val="002060"/>
                <w:sz w:val="18"/>
                <w:szCs w:val="18"/>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4246151D" w:rsidR="00E4761F" w:rsidRPr="00E4761F" w:rsidRDefault="00155F45"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sidR="001668CE">
              <w:rPr>
                <w:rFonts w:ascii="Calibri" w:eastAsia="Times New Roman" w:hAnsi="Calibri" w:cs="Times New Roman"/>
                <w:b/>
                <w:bCs/>
                <w:color w:val="000000"/>
                <w:sz w:val="16"/>
                <w:szCs w:val="16"/>
                <w:lang w:val="en-GB" w:eastAsia="en-GB"/>
              </w:rPr>
              <w:t>/Matriculation number</w:t>
            </w:r>
          </w:p>
        </w:tc>
        <w:tc>
          <w:tcPr>
            <w:tcW w:w="1783" w:type="dxa"/>
            <w:gridSpan w:val="2"/>
            <w:shd w:val="clear" w:color="auto" w:fill="D9D9D9" w:themeFill="background1" w:themeFillShade="D9"/>
          </w:tcPr>
          <w:p w14:paraId="58725506" w14:textId="01DB96B4" w:rsidR="00E4761F" w:rsidRPr="00E4761F" w:rsidRDefault="00155F45"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 BA=6, MA=7, PhD=8)</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62CCC143"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r w:rsidR="00155F45">
              <w:rPr>
                <w:rFonts w:ascii="Calibri" w:eastAsia="Times New Roman" w:hAnsi="Calibri" w:cs="Times New Roman"/>
                <w:b/>
                <w:bCs/>
                <w:color w:val="000000"/>
                <w:sz w:val="16"/>
                <w:szCs w:val="16"/>
                <w:lang w:val="en-GB" w:eastAsia="en-GB"/>
              </w:rPr>
              <w:t xml:space="preserve"> code</w:t>
            </w:r>
            <w:r>
              <w:rPr>
                <w:rFonts w:ascii="Calibri" w:eastAsia="Times New Roman" w:hAnsi="Calibri" w:cs="Times New Roman"/>
                <w:b/>
                <w:bCs/>
                <w:color w:val="000000"/>
                <w:sz w:val="16"/>
                <w:szCs w:val="16"/>
                <w:lang w:val="en-GB" w:eastAsia="en-GB"/>
              </w:rPr>
              <w:t>)</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Pr="00A203FD" w:rsidRDefault="00E4761F" w:rsidP="00E4761F">
            <w:pPr>
              <w:spacing w:after="120" w:line="240" w:lineRule="auto"/>
              <w:ind w:right="28"/>
              <w:jc w:val="center"/>
              <w:rPr>
                <w:rFonts w:eastAsia="Times New Roman" w:cstheme="minorHAnsi"/>
                <w:b/>
                <w:color w:val="002060"/>
                <w:sz w:val="18"/>
                <w:szCs w:val="18"/>
                <w:lang w:val="en-GB"/>
              </w:rPr>
            </w:pPr>
          </w:p>
        </w:tc>
        <w:tc>
          <w:tcPr>
            <w:tcW w:w="1783" w:type="dxa"/>
            <w:gridSpan w:val="2"/>
          </w:tcPr>
          <w:p w14:paraId="1299C43A" w14:textId="77777777" w:rsidR="00E4761F" w:rsidRPr="00A203FD" w:rsidRDefault="00E4761F" w:rsidP="00E4761F">
            <w:pPr>
              <w:spacing w:after="120" w:line="240" w:lineRule="auto"/>
              <w:ind w:right="28"/>
              <w:jc w:val="center"/>
              <w:rPr>
                <w:rFonts w:eastAsia="Times New Roman" w:cstheme="minorHAnsi"/>
                <w:b/>
                <w:color w:val="002060"/>
                <w:sz w:val="18"/>
                <w:szCs w:val="18"/>
                <w:lang w:val="en-GB"/>
              </w:rPr>
            </w:pPr>
          </w:p>
        </w:tc>
        <w:tc>
          <w:tcPr>
            <w:tcW w:w="2288" w:type="dxa"/>
            <w:gridSpan w:val="2"/>
          </w:tcPr>
          <w:p w14:paraId="4DDBEF00" w14:textId="4913BE51" w:rsidR="00E4761F" w:rsidRPr="00A203FD" w:rsidRDefault="00FC3C5E" w:rsidP="00E4761F">
            <w:pPr>
              <w:spacing w:after="120" w:line="240" w:lineRule="auto"/>
              <w:ind w:right="28"/>
              <w:jc w:val="center"/>
              <w:rPr>
                <w:rFonts w:eastAsia="Times New Roman" w:cstheme="minorHAnsi"/>
                <w:sz w:val="18"/>
                <w:szCs w:val="18"/>
                <w:lang w:val="en-GB"/>
              </w:rPr>
            </w:pPr>
            <w:r>
              <w:rPr>
                <w:rFonts w:eastAsia="Times New Roman" w:cstheme="minorHAnsi"/>
                <w:sz w:val="18"/>
                <w:szCs w:val="18"/>
                <w:lang w:val="en-GB"/>
              </w:rPr>
              <w:t>0410</w:t>
            </w:r>
          </w:p>
        </w:tc>
        <w:tc>
          <w:tcPr>
            <w:tcW w:w="2591" w:type="dxa"/>
          </w:tcPr>
          <w:p w14:paraId="3461D779" w14:textId="4597CAF9" w:rsidR="00E4761F" w:rsidRPr="00A203FD" w:rsidRDefault="00B07547" w:rsidP="00E4761F">
            <w:pPr>
              <w:spacing w:after="120" w:line="240" w:lineRule="auto"/>
              <w:ind w:right="28"/>
              <w:jc w:val="center"/>
              <w:rPr>
                <w:rFonts w:eastAsia="Times New Roman" w:cstheme="minorHAnsi"/>
                <w:sz w:val="18"/>
                <w:szCs w:val="18"/>
                <w:lang w:val="en-GB"/>
              </w:rPr>
            </w:pPr>
            <w:r>
              <w:rPr>
                <w:rFonts w:eastAsia="Times New Roman" w:cstheme="minorHAnsi"/>
                <w:sz w:val="18"/>
                <w:szCs w:val="18"/>
                <w:lang w:val="en-GB"/>
              </w:rPr>
              <w:t>Business and a</w:t>
            </w:r>
            <w:r w:rsidR="00FC3C5E">
              <w:rPr>
                <w:rFonts w:eastAsia="Times New Roman" w:cstheme="minorHAnsi"/>
                <w:sz w:val="18"/>
                <w:szCs w:val="18"/>
                <w:lang w:val="en-GB"/>
              </w:rPr>
              <w:t>dministration</w:t>
            </w: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735624" w14:paraId="0FB78278" w14:textId="77777777" w:rsidTr="00036C4D">
        <w:tc>
          <w:tcPr>
            <w:tcW w:w="1547" w:type="dxa"/>
            <w:vMerge/>
            <w:shd w:val="clear" w:color="auto" w:fill="D5DCE4" w:themeFill="text2" w:themeFillTint="33"/>
            <w:vAlign w:val="bottom"/>
          </w:tcPr>
          <w:p w14:paraId="1FC39945" w14:textId="77777777" w:rsidR="00735624" w:rsidRPr="002A00C3" w:rsidRDefault="00735624" w:rsidP="00735624">
            <w:pPr>
              <w:spacing w:after="0" w:line="240" w:lineRule="auto"/>
              <w:rPr>
                <w:rFonts w:ascii="Calibri" w:eastAsia="Times New Roman" w:hAnsi="Calibri" w:cs="Times New Roman"/>
                <w:color w:val="000000"/>
                <w:lang w:val="en-GB" w:eastAsia="en-GB"/>
              </w:rPr>
            </w:pPr>
          </w:p>
        </w:tc>
        <w:tc>
          <w:tcPr>
            <w:tcW w:w="1573" w:type="dxa"/>
          </w:tcPr>
          <w:p w14:paraId="0562CB0E" w14:textId="1014B458" w:rsidR="00735624" w:rsidRPr="00A203FD" w:rsidRDefault="00735624" w:rsidP="00735624">
            <w:pPr>
              <w:spacing w:after="120" w:line="240" w:lineRule="auto"/>
              <w:ind w:right="28"/>
              <w:jc w:val="center"/>
              <w:rPr>
                <w:rFonts w:ascii="Verdana" w:eastAsia="Times New Roman" w:hAnsi="Verdana" w:cs="Arial"/>
                <w:b/>
                <w:color w:val="002060"/>
                <w:sz w:val="28"/>
                <w:szCs w:val="36"/>
                <w:lang w:val="en-GB"/>
              </w:rPr>
            </w:pPr>
            <w:r w:rsidRPr="00A203FD">
              <w:rPr>
                <w:rFonts w:ascii="Calibri" w:hAnsi="Calibri" w:cs="Arial"/>
                <w:sz w:val="16"/>
                <w:szCs w:val="16"/>
                <w:lang w:val="en-US"/>
              </w:rPr>
              <w:t>European University Viadrina</w:t>
            </w:r>
          </w:p>
        </w:tc>
        <w:tc>
          <w:tcPr>
            <w:tcW w:w="1949" w:type="dxa"/>
            <w:gridSpan w:val="2"/>
          </w:tcPr>
          <w:p w14:paraId="34CE0A41" w14:textId="1F2E270E" w:rsidR="00735624" w:rsidRPr="001C640A" w:rsidRDefault="00FC3C5E" w:rsidP="00735624">
            <w:pPr>
              <w:spacing w:after="120" w:line="240" w:lineRule="auto"/>
              <w:ind w:right="28"/>
              <w:jc w:val="center"/>
              <w:rPr>
                <w:rFonts w:ascii="Verdana" w:eastAsia="Times New Roman" w:hAnsi="Verdana" w:cs="Arial"/>
                <w:b/>
                <w:color w:val="002060"/>
                <w:sz w:val="28"/>
                <w:szCs w:val="36"/>
                <w:lang w:val="en-GB"/>
              </w:rPr>
            </w:pPr>
            <w:r>
              <w:rPr>
                <w:rFonts w:ascii="Calibri" w:hAnsi="Calibri" w:cs="Arial"/>
                <w:sz w:val="15"/>
                <w:szCs w:val="15"/>
                <w:lang w:val="en-US"/>
              </w:rPr>
              <w:t>Business Administration &amp; Economics</w:t>
            </w:r>
          </w:p>
        </w:tc>
        <w:tc>
          <w:tcPr>
            <w:tcW w:w="1251" w:type="dxa"/>
            <w:vAlign w:val="center"/>
          </w:tcPr>
          <w:p w14:paraId="62EBF3C5" w14:textId="6F72D776" w:rsidR="00735624" w:rsidRPr="00A203FD" w:rsidRDefault="00735624" w:rsidP="00735624">
            <w:pPr>
              <w:spacing w:after="120" w:line="240" w:lineRule="auto"/>
              <w:ind w:right="28"/>
              <w:jc w:val="center"/>
              <w:rPr>
                <w:rFonts w:ascii="Verdana" w:eastAsia="Times New Roman" w:hAnsi="Verdana" w:cs="Arial"/>
                <w:b/>
                <w:color w:val="002060"/>
                <w:sz w:val="28"/>
                <w:szCs w:val="36"/>
                <w:lang w:val="en-GB"/>
              </w:rPr>
            </w:pPr>
            <w:r w:rsidRPr="00A203FD">
              <w:rPr>
                <w:rFonts w:ascii="Calibri" w:hAnsi="Calibri" w:cs="Arial"/>
                <w:sz w:val="16"/>
                <w:szCs w:val="16"/>
                <w:lang w:val="en-US"/>
              </w:rPr>
              <w:t>DFRANKFU08</w:t>
            </w:r>
          </w:p>
        </w:tc>
        <w:tc>
          <w:tcPr>
            <w:tcW w:w="1619" w:type="dxa"/>
          </w:tcPr>
          <w:p w14:paraId="6D98A12B" w14:textId="32495200" w:rsidR="00735624" w:rsidRPr="00A203FD" w:rsidRDefault="00735624" w:rsidP="00735624">
            <w:pPr>
              <w:spacing w:after="120" w:line="240" w:lineRule="auto"/>
              <w:ind w:right="28"/>
              <w:jc w:val="center"/>
              <w:rPr>
                <w:rFonts w:ascii="Verdana" w:eastAsia="Times New Roman" w:hAnsi="Verdana" w:cs="Arial"/>
                <w:b/>
                <w:color w:val="002060"/>
                <w:sz w:val="28"/>
                <w:szCs w:val="36"/>
                <w:lang w:val="en-GB"/>
              </w:rPr>
            </w:pPr>
            <w:r w:rsidRPr="00A203FD">
              <w:rPr>
                <w:rFonts w:ascii="Calibri" w:hAnsi="Calibri" w:cs="Arial"/>
                <w:sz w:val="16"/>
                <w:szCs w:val="16"/>
                <w:lang w:val="en-US"/>
              </w:rPr>
              <w:t>Germany</w:t>
            </w:r>
          </w:p>
        </w:tc>
        <w:tc>
          <w:tcPr>
            <w:tcW w:w="3260" w:type="dxa"/>
            <w:gridSpan w:val="2"/>
          </w:tcPr>
          <w:p w14:paraId="2946DB82" w14:textId="1D7F34EA" w:rsidR="001C640A" w:rsidRPr="001C640A" w:rsidRDefault="00FC3C5E" w:rsidP="001C640A">
            <w:pPr>
              <w:spacing w:after="120" w:line="240" w:lineRule="auto"/>
              <w:ind w:right="28"/>
              <w:jc w:val="center"/>
            </w:pPr>
            <w:r>
              <w:rPr>
                <w:rFonts w:ascii="Calibri" w:hAnsi="Calibri" w:cs="Arial"/>
                <w:sz w:val="15"/>
                <w:szCs w:val="15"/>
              </w:rPr>
              <w:t xml:space="preserve">Torsten Glase;  </w:t>
            </w:r>
            <w:hyperlink r:id="rId12" w:history="1">
              <w:r>
                <w:rPr>
                  <w:rStyle w:val="Hyperlink"/>
                  <w:rFonts w:ascii="Calibri" w:hAnsi="Calibri" w:cs="Arial"/>
                  <w:sz w:val="15"/>
                  <w:szCs w:val="15"/>
                </w:rPr>
                <w:t>outgoing-wiwi@europa-uni.de</w:t>
              </w:r>
            </w:hyperlink>
            <w:r>
              <w:rPr>
                <w:rFonts w:ascii="Calibri" w:hAnsi="Calibri" w:cs="Arial"/>
                <w:sz w:val="15"/>
                <w:szCs w:val="15"/>
              </w:rPr>
              <w:t>; +49 335 5534 2595</w:t>
            </w:r>
          </w:p>
        </w:tc>
      </w:tr>
      <w:tr w:rsidR="00735624" w14:paraId="619D62D1" w14:textId="77777777" w:rsidTr="00555F03">
        <w:tc>
          <w:tcPr>
            <w:tcW w:w="1547" w:type="dxa"/>
            <w:vMerge w:val="restart"/>
            <w:shd w:val="clear" w:color="auto" w:fill="D5DCE4" w:themeFill="text2" w:themeFillTint="33"/>
            <w:vAlign w:val="bottom"/>
          </w:tcPr>
          <w:p w14:paraId="312B768B" w14:textId="77777777" w:rsidR="00735624" w:rsidRPr="002A00C3" w:rsidRDefault="00735624" w:rsidP="007356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735624" w:rsidRPr="002A00C3" w:rsidRDefault="00735624" w:rsidP="0073562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735624" w:rsidRPr="002A00C3" w:rsidRDefault="00735624" w:rsidP="007356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735624" w:rsidRPr="002A00C3" w:rsidRDefault="00735624" w:rsidP="007356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17C09F1C" w:rsidR="00735624" w:rsidRPr="002A00C3" w:rsidRDefault="00735624" w:rsidP="0073562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735624" w:rsidRPr="002A00C3" w:rsidRDefault="00735624" w:rsidP="007356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735624" w:rsidRPr="002A00C3" w:rsidRDefault="00735624" w:rsidP="0073562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735624" w14:paraId="5997CC1D" w14:textId="77777777" w:rsidTr="00555F03">
        <w:tc>
          <w:tcPr>
            <w:tcW w:w="1547" w:type="dxa"/>
            <w:vMerge/>
            <w:shd w:val="clear" w:color="auto" w:fill="D5DCE4" w:themeFill="text2" w:themeFillTint="33"/>
            <w:vAlign w:val="bottom"/>
          </w:tcPr>
          <w:p w14:paraId="110FFD37" w14:textId="77777777" w:rsidR="00735624" w:rsidRPr="002A00C3" w:rsidRDefault="00735624" w:rsidP="00735624">
            <w:pPr>
              <w:spacing w:after="0" w:line="240" w:lineRule="auto"/>
              <w:rPr>
                <w:rFonts w:ascii="Calibri" w:eastAsia="Times New Roman" w:hAnsi="Calibri" w:cs="Times New Roman"/>
                <w:color w:val="000000"/>
                <w:lang w:val="en-GB" w:eastAsia="en-GB"/>
              </w:rPr>
            </w:pPr>
          </w:p>
        </w:tc>
        <w:tc>
          <w:tcPr>
            <w:tcW w:w="1573" w:type="dxa"/>
          </w:tcPr>
          <w:p w14:paraId="6B699379" w14:textId="77777777" w:rsidR="00735624" w:rsidRPr="00A203FD" w:rsidRDefault="00735624" w:rsidP="00735624">
            <w:pPr>
              <w:spacing w:after="120" w:line="240" w:lineRule="auto"/>
              <w:ind w:right="28"/>
              <w:jc w:val="center"/>
              <w:rPr>
                <w:rFonts w:eastAsia="Times New Roman" w:cstheme="minorHAnsi"/>
                <w:b/>
                <w:color w:val="002060"/>
                <w:sz w:val="18"/>
                <w:szCs w:val="18"/>
                <w:lang w:val="en-GB"/>
              </w:rPr>
            </w:pPr>
          </w:p>
        </w:tc>
        <w:tc>
          <w:tcPr>
            <w:tcW w:w="1949" w:type="dxa"/>
            <w:gridSpan w:val="2"/>
          </w:tcPr>
          <w:p w14:paraId="3FE9F23F" w14:textId="77777777" w:rsidR="00735624" w:rsidRPr="00A203FD" w:rsidRDefault="00735624" w:rsidP="00735624">
            <w:pPr>
              <w:spacing w:after="120" w:line="240" w:lineRule="auto"/>
              <w:ind w:right="28"/>
              <w:jc w:val="center"/>
              <w:rPr>
                <w:rFonts w:eastAsia="Times New Roman" w:cstheme="minorHAnsi"/>
                <w:b/>
                <w:color w:val="002060"/>
                <w:sz w:val="18"/>
                <w:szCs w:val="18"/>
                <w:lang w:val="en-GB"/>
              </w:rPr>
            </w:pPr>
          </w:p>
        </w:tc>
        <w:tc>
          <w:tcPr>
            <w:tcW w:w="1251" w:type="dxa"/>
          </w:tcPr>
          <w:p w14:paraId="1F72F646" w14:textId="77777777" w:rsidR="00735624" w:rsidRPr="00A203FD" w:rsidRDefault="00735624" w:rsidP="00735624">
            <w:pPr>
              <w:spacing w:after="120" w:line="240" w:lineRule="auto"/>
              <w:ind w:right="28"/>
              <w:jc w:val="center"/>
              <w:rPr>
                <w:rFonts w:eastAsia="Times New Roman" w:cstheme="minorHAnsi"/>
                <w:b/>
                <w:color w:val="002060"/>
                <w:sz w:val="18"/>
                <w:szCs w:val="18"/>
                <w:lang w:val="en-GB"/>
              </w:rPr>
            </w:pPr>
          </w:p>
        </w:tc>
        <w:tc>
          <w:tcPr>
            <w:tcW w:w="1619" w:type="dxa"/>
          </w:tcPr>
          <w:p w14:paraId="08CE6F91" w14:textId="77777777" w:rsidR="00735624" w:rsidRPr="00A203FD" w:rsidRDefault="00735624" w:rsidP="00735624">
            <w:pPr>
              <w:spacing w:after="120" w:line="240" w:lineRule="auto"/>
              <w:ind w:right="28"/>
              <w:jc w:val="center"/>
              <w:rPr>
                <w:rFonts w:eastAsia="Times New Roman" w:cstheme="minorHAnsi"/>
                <w:b/>
                <w:color w:val="002060"/>
                <w:sz w:val="18"/>
                <w:szCs w:val="18"/>
                <w:lang w:val="en-GB"/>
              </w:rPr>
            </w:pPr>
          </w:p>
        </w:tc>
        <w:tc>
          <w:tcPr>
            <w:tcW w:w="3260" w:type="dxa"/>
            <w:gridSpan w:val="2"/>
          </w:tcPr>
          <w:p w14:paraId="61CDCEAD" w14:textId="77777777" w:rsidR="00735624" w:rsidRPr="00A203FD" w:rsidRDefault="00735624" w:rsidP="00735624">
            <w:pPr>
              <w:spacing w:after="120" w:line="240" w:lineRule="auto"/>
              <w:ind w:right="28"/>
              <w:jc w:val="center"/>
              <w:rPr>
                <w:rFonts w:eastAsia="Times New Roman" w:cstheme="minorHAnsi"/>
                <w:b/>
                <w:color w:val="002060"/>
                <w:sz w:val="18"/>
                <w:szCs w:val="18"/>
                <w:lang w:val="en-GB"/>
              </w:rPr>
            </w:pPr>
          </w:p>
        </w:tc>
      </w:tr>
      <w:tr w:rsidR="00735624" w14:paraId="4F0883A7" w14:textId="77777777" w:rsidTr="00446484">
        <w:tc>
          <w:tcPr>
            <w:tcW w:w="11199" w:type="dxa"/>
            <w:gridSpan w:val="8"/>
            <w:shd w:val="clear" w:color="auto" w:fill="D5DCE4" w:themeFill="text2" w:themeFillTint="33"/>
            <w:vAlign w:val="bottom"/>
          </w:tcPr>
          <w:p w14:paraId="0E55BC0E" w14:textId="77777777" w:rsidR="00A203FD" w:rsidRPr="00A203FD" w:rsidRDefault="00A203FD" w:rsidP="00735624">
            <w:pPr>
              <w:spacing w:after="120" w:line="240" w:lineRule="auto"/>
              <w:ind w:right="28"/>
              <w:jc w:val="center"/>
              <w:rPr>
                <w:rFonts w:ascii="Calibri" w:eastAsia="Times New Roman" w:hAnsi="Calibri" w:cs="Times New Roman"/>
                <w:color w:val="000000"/>
                <w:sz w:val="2"/>
                <w:szCs w:val="2"/>
                <w:lang w:val="en-GB" w:eastAsia="en-GB"/>
              </w:rPr>
            </w:pPr>
          </w:p>
          <w:p w14:paraId="63C9C7F2" w14:textId="0EE1FA8D" w:rsidR="00735624" w:rsidRDefault="00735624" w:rsidP="00735624">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ellenraster"/>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9D6A51">
        <w:trPr>
          <w:trHeight w:val="1418"/>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14CCC824" w:rsidR="009A1854" w:rsidRPr="008667EB" w:rsidRDefault="009D6A51" w:rsidP="00236998">
            <w:pPr>
              <w:pStyle w:val="Listenabsatz"/>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 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1"/>
                  <w14:checkedState w14:val="2612" w14:font="MS Gothic"/>
                  <w14:uncheckedState w14:val="2610" w14:font="MS Gothic"/>
                </w14:checkbox>
              </w:sdtPr>
              <w:sdtEndPr/>
              <w:sdtContent>
                <w:r w:rsidR="001668CE">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w:t>
            </w:r>
            <w:proofErr w:type="gramStart"/>
            <w:r w:rsidR="009A1854" w:rsidRPr="008667EB">
              <w:rPr>
                <w:rFonts w:ascii="Calibri" w:eastAsia="Times New Roman" w:hAnsi="Calibri" w:cs="Times New Roman"/>
                <w:iCs/>
                <w:color w:val="000000"/>
                <w:sz w:val="16"/>
                <w:szCs w:val="16"/>
                <w:lang w:val="en-GB" w:eastAsia="en-GB"/>
              </w:rPr>
              <w:t>/  Virtual</w:t>
            </w:r>
            <w:proofErr w:type="gramEnd"/>
            <w:r w:rsidR="009A1854" w:rsidRPr="008667EB">
              <w:rPr>
                <w:rFonts w:ascii="Calibri" w:eastAsia="Times New Roman" w:hAnsi="Calibri" w:cs="Times New Roman"/>
                <w:iCs/>
                <w:color w:val="000000"/>
                <w:sz w:val="16"/>
                <w:szCs w:val="16"/>
                <w:lang w:val="en-GB" w:eastAsia="en-GB"/>
              </w:rPr>
              <w:t xml:space="preserve">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CF7AE54" w:rsidR="009A1854" w:rsidRPr="00735624" w:rsidRDefault="009A1854" w:rsidP="00735624">
            <w:pPr>
              <w:spacing w:after="0" w:line="360" w:lineRule="auto"/>
              <w:rPr>
                <w:rFonts w:ascii="Calibri" w:eastAsia="Times New Roman" w:hAnsi="Calibri" w:cs="Times New Roman"/>
                <w:i/>
                <w:iCs/>
                <w:color w:val="000000"/>
                <w:sz w:val="16"/>
                <w:szCs w:val="16"/>
                <w:lang w:val="en-GB" w:eastAsia="en-GB"/>
              </w:rPr>
            </w:pPr>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0D803753" w14:textId="77777777" w:rsidR="009D6A51" w:rsidRDefault="009D6A51" w:rsidP="009D6A51">
            <w:pPr>
              <w:pStyle w:val="Listenabsatz"/>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Academic year [year/year] …………….</w:t>
            </w:r>
          </w:p>
          <w:p w14:paraId="0AD71903" w14:textId="77777777" w:rsidR="009D6A51" w:rsidRDefault="009D6A51" w:rsidP="009D6A51">
            <w:pPr>
              <w:pStyle w:val="Listenabsatz"/>
              <w:numPr>
                <w:ilvl w:val="0"/>
                <w:numId w:val="8"/>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from [&lt;day&gt;/month/year] …………….</w:t>
            </w:r>
          </w:p>
          <w:p w14:paraId="420D2E75" w14:textId="78E741DB" w:rsidR="009A1854" w:rsidRPr="009A1854" w:rsidRDefault="009D6A51" w:rsidP="009D6A51">
            <w:pPr>
              <w:pStyle w:val="Listenabsatz"/>
              <w:numPr>
                <w:ilvl w:val="0"/>
                <w:numId w:val="3"/>
              </w:numPr>
              <w:spacing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to [&lt;day&gt;/month/year] ……………</w:t>
            </w:r>
          </w:p>
        </w:tc>
      </w:tr>
    </w:tbl>
    <w:p w14:paraId="52E56223" w14:textId="77777777" w:rsidR="008667EB" w:rsidRDefault="008667EB" w:rsidP="00C42601">
      <w:pPr>
        <w:spacing w:after="120" w:line="240" w:lineRule="auto"/>
        <w:ind w:right="28"/>
        <w:rPr>
          <w:rFonts w:ascii="Verdana" w:eastAsia="Times New Roman" w:hAnsi="Verdana" w:cs="Arial"/>
          <w:b/>
          <w:color w:val="002060"/>
          <w:sz w:val="28"/>
          <w:szCs w:val="36"/>
          <w:lang w:val="en-GB"/>
        </w:rPr>
      </w:pPr>
    </w:p>
    <w:p w14:paraId="33E63961" w14:textId="6BF9F9A2" w:rsidR="00DD2CC6" w:rsidRDefault="009D6A51" w:rsidP="00DD2CC6">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for long-term mobility</w:t>
      </w:r>
    </w:p>
    <w:tbl>
      <w:tblPr>
        <w:tblpPr w:leftFromText="141" w:rightFromText="141" w:vertAnchor="text" w:horzAnchor="margin" w:tblpX="-211" w:tblpY="333"/>
        <w:tblW w:w="10915" w:type="dxa"/>
        <w:tblLayout w:type="fixed"/>
        <w:tblLook w:val="04A0" w:firstRow="1" w:lastRow="0" w:firstColumn="1" w:lastColumn="0" w:noHBand="0" w:noVBand="1"/>
      </w:tblPr>
      <w:tblGrid>
        <w:gridCol w:w="732"/>
        <w:gridCol w:w="447"/>
        <w:gridCol w:w="992"/>
        <w:gridCol w:w="4252"/>
        <w:gridCol w:w="1985"/>
        <w:gridCol w:w="2507"/>
      </w:tblGrid>
      <w:tr w:rsidR="00040479" w:rsidRPr="002A00C3" w14:paraId="5B712902" w14:textId="77777777" w:rsidTr="004E2C4F">
        <w:trPr>
          <w:trHeight w:val="98"/>
        </w:trPr>
        <w:tc>
          <w:tcPr>
            <w:tcW w:w="732" w:type="dxa"/>
            <w:tcBorders>
              <w:top w:val="double" w:sz="6" w:space="0" w:color="auto"/>
              <w:left w:val="double" w:sz="6" w:space="0" w:color="auto"/>
              <w:bottom w:val="nil"/>
              <w:right w:val="nil"/>
            </w:tcBorders>
            <w:shd w:val="clear" w:color="auto" w:fill="D5DCE4" w:themeFill="text2" w:themeFillTint="33"/>
            <w:noWrap/>
            <w:vAlign w:val="bottom"/>
            <w:hideMark/>
          </w:tcPr>
          <w:p w14:paraId="70BBE9CA" w14:textId="77777777" w:rsidR="00040479" w:rsidRPr="002A00C3" w:rsidRDefault="00040479" w:rsidP="004E2C4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447" w:type="dxa"/>
            <w:tcBorders>
              <w:top w:val="double" w:sz="6" w:space="0" w:color="auto"/>
              <w:left w:val="nil"/>
              <w:bottom w:val="nil"/>
              <w:right w:val="nil"/>
            </w:tcBorders>
            <w:shd w:val="clear" w:color="auto" w:fill="D5DCE4" w:themeFill="text2" w:themeFillTint="33"/>
          </w:tcPr>
          <w:p w14:paraId="7404EA35" w14:textId="77777777" w:rsidR="00040479" w:rsidRPr="002A00C3" w:rsidRDefault="00040479" w:rsidP="004E2C4F">
            <w:pPr>
              <w:spacing w:after="0" w:line="240" w:lineRule="auto"/>
              <w:jc w:val="center"/>
              <w:rPr>
                <w:rFonts w:ascii="Calibri" w:eastAsia="Times New Roman" w:hAnsi="Calibri" w:cs="Times New Roman"/>
                <w:b/>
                <w:bCs/>
                <w:iCs/>
                <w:color w:val="000000"/>
                <w:sz w:val="16"/>
                <w:szCs w:val="16"/>
                <w:lang w:val="en-GB" w:eastAsia="en-GB"/>
              </w:rPr>
            </w:pPr>
          </w:p>
        </w:tc>
        <w:tc>
          <w:tcPr>
            <w:tcW w:w="9736"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7B99EEF5" w14:textId="77777777" w:rsidR="00040479" w:rsidRPr="002A00C3" w:rsidRDefault="00040479" w:rsidP="004E2C4F">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040479" w:rsidRPr="002A00C3" w14:paraId="6E532A36" w14:textId="77777777" w:rsidTr="004E2C4F">
        <w:trPr>
          <w:trHeight w:val="535"/>
        </w:trPr>
        <w:tc>
          <w:tcPr>
            <w:tcW w:w="732" w:type="dxa"/>
            <w:tcBorders>
              <w:top w:val="nil"/>
              <w:left w:val="double" w:sz="6" w:space="0" w:color="auto"/>
              <w:bottom w:val="nil"/>
              <w:right w:val="single" w:sz="8" w:space="0" w:color="auto"/>
            </w:tcBorders>
            <w:shd w:val="clear" w:color="auto" w:fill="D5DCE4" w:themeFill="text2" w:themeFillTint="33"/>
            <w:vAlign w:val="center"/>
            <w:hideMark/>
          </w:tcPr>
          <w:p w14:paraId="1F3F233F" w14:textId="77777777" w:rsidR="00040479" w:rsidRPr="002A00C3" w:rsidRDefault="00040479" w:rsidP="004E2C4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437E27B" w14:textId="77777777" w:rsidR="00040479" w:rsidRPr="002A00C3" w:rsidRDefault="00040479" w:rsidP="004E2C4F">
            <w:pPr>
              <w:spacing w:after="0" w:line="240" w:lineRule="auto"/>
              <w:jc w:val="center"/>
              <w:rPr>
                <w:rFonts w:ascii="Calibri" w:eastAsia="Times New Roman" w:hAnsi="Calibri" w:cs="Times New Roman"/>
                <w:b/>
                <w:bCs/>
                <w:color w:val="000000"/>
                <w:sz w:val="16"/>
                <w:szCs w:val="16"/>
                <w:lang w:val="en-GB" w:eastAsia="en-GB"/>
              </w:rPr>
            </w:pPr>
          </w:p>
        </w:tc>
        <w:tc>
          <w:tcPr>
            <w:tcW w:w="1439" w:type="dxa"/>
            <w:gridSpan w:val="2"/>
            <w:tcBorders>
              <w:top w:val="single" w:sz="8" w:space="0" w:color="auto"/>
              <w:left w:val="nil"/>
              <w:bottom w:val="single" w:sz="8" w:space="0" w:color="auto"/>
              <w:right w:val="single" w:sz="8" w:space="0" w:color="auto"/>
            </w:tcBorders>
            <w:shd w:val="clear" w:color="auto" w:fill="D0CECE" w:themeFill="background2" w:themeFillShade="E6"/>
          </w:tcPr>
          <w:p w14:paraId="7EF8642B" w14:textId="77777777" w:rsidR="00040479" w:rsidRPr="00C42601" w:rsidRDefault="00040479" w:rsidP="004E2C4F">
            <w:pPr>
              <w:spacing w:after="0" w:line="240" w:lineRule="auto"/>
              <w:jc w:val="center"/>
              <w:rPr>
                <w:rFonts w:ascii="Calibri" w:eastAsia="Times New Roman" w:hAnsi="Calibri" w:cs="Times New Roman"/>
                <w:b/>
                <w:bCs/>
                <w:i/>
                <w:color w:val="000000"/>
                <w:sz w:val="16"/>
                <w:szCs w:val="16"/>
                <w:lang w:val="en-GB" w:eastAsia="en-GB"/>
              </w:rPr>
            </w:pPr>
            <w:r w:rsidRPr="00C42601">
              <w:rPr>
                <w:rFonts w:ascii="Calibri" w:eastAsia="Times New Roman" w:hAnsi="Calibri" w:cs="Times New Roman"/>
                <w:b/>
                <w:bCs/>
                <w:i/>
                <w:color w:val="000000"/>
                <w:sz w:val="16"/>
                <w:szCs w:val="16"/>
                <w:lang w:val="en-GB" w:eastAsia="en-GB"/>
              </w:rPr>
              <w:t>Component</w:t>
            </w:r>
            <w:r w:rsidRPr="00C42601">
              <w:rPr>
                <w:rFonts w:ascii="Verdana" w:hAnsi="Verdana" w:cs="Calibri"/>
                <w:i/>
                <w:sz w:val="16"/>
                <w:szCs w:val="16"/>
                <w:vertAlign w:val="superscript"/>
                <w:lang w:val="en-GB"/>
              </w:rPr>
              <w:t xml:space="preserve"> </w:t>
            </w:r>
            <w:r w:rsidRPr="00C42601">
              <w:rPr>
                <w:rFonts w:ascii="Calibri" w:eastAsia="Times New Roman" w:hAnsi="Calibri" w:cs="Times New Roman"/>
                <w:b/>
                <w:bCs/>
                <w:i/>
                <w:color w:val="000000"/>
                <w:sz w:val="16"/>
                <w:szCs w:val="16"/>
                <w:lang w:val="en-GB" w:eastAsia="en-GB"/>
              </w:rPr>
              <w:t>code</w:t>
            </w:r>
            <w:r w:rsidRPr="00C42601">
              <w:rPr>
                <w:rFonts w:ascii="Calibri" w:eastAsia="Times New Roman" w:hAnsi="Calibri" w:cs="Times New Roman"/>
                <w:b/>
                <w:bCs/>
                <w:i/>
                <w:color w:val="000000"/>
                <w:sz w:val="16"/>
                <w:szCs w:val="16"/>
                <w:lang w:val="en-GB" w:eastAsia="en-GB"/>
              </w:rPr>
              <w:br/>
            </w:r>
            <w:r w:rsidRPr="00C42601">
              <w:rPr>
                <w:rFonts w:ascii="Calibri" w:eastAsia="Times New Roman" w:hAnsi="Calibri" w:cs="Times New Roman"/>
                <w:bCs/>
                <w:i/>
                <w:color w:val="000000"/>
                <w:sz w:val="16"/>
                <w:szCs w:val="16"/>
                <w:lang w:val="en-GB" w:eastAsia="en-GB"/>
              </w:rPr>
              <w:t>(if any)</w:t>
            </w:r>
          </w:p>
        </w:tc>
        <w:tc>
          <w:tcPr>
            <w:tcW w:w="425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A27BD82" w14:textId="77777777" w:rsidR="00040479" w:rsidRPr="00C42601" w:rsidRDefault="00040479" w:rsidP="004E2C4F">
            <w:pPr>
              <w:spacing w:after="0" w:line="240" w:lineRule="auto"/>
              <w:jc w:val="center"/>
              <w:rPr>
                <w:rFonts w:ascii="Calibri" w:eastAsia="Times New Roman" w:hAnsi="Calibri" w:cs="Times New Roman"/>
                <w:b/>
                <w:bCs/>
                <w:i/>
                <w:color w:val="000000"/>
                <w:sz w:val="16"/>
                <w:szCs w:val="16"/>
                <w:lang w:val="en-GB" w:eastAsia="en-GB"/>
              </w:rPr>
            </w:pPr>
            <w:r w:rsidRPr="00C42601">
              <w:rPr>
                <w:rFonts w:ascii="Calibri" w:eastAsia="Times New Roman" w:hAnsi="Calibri" w:cs="Times New Roman"/>
                <w:b/>
                <w:bCs/>
                <w:i/>
                <w:color w:val="000000"/>
                <w:sz w:val="16"/>
                <w:szCs w:val="16"/>
                <w:lang w:val="en-GB" w:eastAsia="en-GB"/>
              </w:rPr>
              <w:t>Component title at the Receiving Institution</w:t>
            </w:r>
            <w:r w:rsidRPr="00C42601">
              <w:rPr>
                <w:rFonts w:ascii="Calibri" w:eastAsia="Times New Roman" w:hAnsi="Calibri" w:cs="Times New Roman"/>
                <w:b/>
                <w:bCs/>
                <w:i/>
                <w:color w:val="000000"/>
                <w:sz w:val="16"/>
                <w:szCs w:val="16"/>
                <w:lang w:val="en-GB" w:eastAsia="en-GB"/>
              </w:rPr>
              <w:br/>
            </w:r>
            <w:r w:rsidRPr="00C42601">
              <w:rPr>
                <w:rFonts w:ascii="Calibri" w:eastAsia="Times New Roman" w:hAnsi="Calibri" w:cs="Times New Roman"/>
                <w:bCs/>
                <w:i/>
                <w:color w:val="000000"/>
                <w:sz w:val="16"/>
                <w:szCs w:val="16"/>
                <w:lang w:val="en-GB" w:eastAsia="en-GB"/>
              </w:rPr>
              <w:t>(as indicated in the course catalogue)</w:t>
            </w:r>
            <w:r w:rsidRPr="00C42601">
              <w:rPr>
                <w:rFonts w:ascii="Calibri" w:eastAsia="Times New Roman" w:hAnsi="Calibri" w:cs="Times New Roman"/>
                <w:b/>
                <w:bCs/>
                <w:i/>
                <w:color w:val="000000"/>
                <w:sz w:val="16"/>
                <w:szCs w:val="16"/>
                <w:lang w:val="en-GB" w:eastAsia="en-GB"/>
              </w:rPr>
              <w:t xml:space="preserve"> </w:t>
            </w:r>
          </w:p>
        </w:tc>
        <w:tc>
          <w:tcPr>
            <w:tcW w:w="19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19DEFAF" w14:textId="77777777" w:rsidR="00040479" w:rsidRPr="002A00C3" w:rsidRDefault="00040479" w:rsidP="004E2C4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507"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2300BCAE" w14:textId="77777777" w:rsidR="00040479" w:rsidRPr="002A00C3" w:rsidRDefault="00040479" w:rsidP="004E2C4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040479" w:rsidRPr="002A00C3" w14:paraId="1A7C1958" w14:textId="77777777" w:rsidTr="004E2C4F">
        <w:trPr>
          <w:trHeight w:val="226"/>
        </w:trPr>
        <w:tc>
          <w:tcPr>
            <w:tcW w:w="732" w:type="dxa"/>
            <w:tcBorders>
              <w:top w:val="nil"/>
              <w:left w:val="double" w:sz="6" w:space="0" w:color="auto"/>
              <w:bottom w:val="nil"/>
              <w:right w:val="nil"/>
            </w:tcBorders>
            <w:shd w:val="clear" w:color="auto" w:fill="D5DCE4" w:themeFill="text2" w:themeFillTint="33"/>
            <w:noWrap/>
            <w:vAlign w:val="bottom"/>
            <w:hideMark/>
          </w:tcPr>
          <w:p w14:paraId="07875E82" w14:textId="77777777" w:rsidR="00040479" w:rsidRPr="002A00C3" w:rsidRDefault="00040479" w:rsidP="004E2C4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447" w:type="dxa"/>
            <w:tcBorders>
              <w:top w:val="nil"/>
              <w:left w:val="single" w:sz="8" w:space="0" w:color="auto"/>
              <w:bottom w:val="nil"/>
              <w:right w:val="single" w:sz="8" w:space="0" w:color="auto"/>
            </w:tcBorders>
          </w:tcPr>
          <w:p w14:paraId="6F4146EA" w14:textId="77777777" w:rsidR="00040479" w:rsidRPr="00C42601" w:rsidRDefault="00040479" w:rsidP="004E2C4F">
            <w:pPr>
              <w:spacing w:after="0" w:line="240" w:lineRule="auto"/>
              <w:rPr>
                <w:rFonts w:ascii="Calibri" w:eastAsia="Times New Roman" w:hAnsi="Calibri" w:cs="Calibri"/>
                <w:sz w:val="16"/>
                <w:szCs w:val="16"/>
                <w:lang w:val="en-GB" w:eastAsia="en-GB"/>
              </w:rPr>
            </w:pPr>
            <w:r w:rsidRPr="00C42601">
              <w:rPr>
                <w:rFonts w:ascii="Calibri" w:eastAsia="Times New Roman" w:hAnsi="Calibri" w:cs="Calibri"/>
                <w:sz w:val="16"/>
                <w:szCs w:val="16"/>
                <w:lang w:val="en-GB" w:eastAsia="en-GB"/>
              </w:rPr>
              <w:t>1.</w:t>
            </w:r>
          </w:p>
        </w:tc>
        <w:tc>
          <w:tcPr>
            <w:tcW w:w="992" w:type="dxa"/>
            <w:tcBorders>
              <w:top w:val="nil"/>
              <w:left w:val="single" w:sz="8" w:space="0" w:color="auto"/>
              <w:bottom w:val="nil"/>
              <w:right w:val="single" w:sz="8" w:space="0" w:color="auto"/>
            </w:tcBorders>
            <w:shd w:val="clear" w:color="auto" w:fill="auto"/>
            <w:vAlign w:val="center"/>
            <w:hideMark/>
          </w:tcPr>
          <w:p w14:paraId="364A66DC" w14:textId="77777777" w:rsidR="00040479" w:rsidRPr="002A00C3" w:rsidRDefault="00040479" w:rsidP="004E2C4F">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252" w:type="dxa"/>
            <w:tcBorders>
              <w:top w:val="nil"/>
              <w:left w:val="nil"/>
              <w:bottom w:val="nil"/>
              <w:right w:val="single" w:sz="8" w:space="0" w:color="auto"/>
            </w:tcBorders>
            <w:shd w:val="clear" w:color="auto" w:fill="auto"/>
            <w:vAlign w:val="center"/>
            <w:hideMark/>
          </w:tcPr>
          <w:p w14:paraId="5F58D678" w14:textId="77777777" w:rsidR="00040479" w:rsidRPr="002A00C3" w:rsidRDefault="00040479" w:rsidP="004E2C4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85" w:type="dxa"/>
            <w:tcBorders>
              <w:top w:val="single" w:sz="8" w:space="0" w:color="auto"/>
              <w:left w:val="nil"/>
              <w:bottom w:val="single" w:sz="8" w:space="0" w:color="auto"/>
              <w:right w:val="single" w:sz="8" w:space="0" w:color="000000"/>
            </w:tcBorders>
            <w:shd w:val="clear" w:color="auto" w:fill="auto"/>
            <w:vAlign w:val="center"/>
            <w:hideMark/>
          </w:tcPr>
          <w:p w14:paraId="6E289D8C" w14:textId="77777777" w:rsidR="00040479" w:rsidRPr="002A00C3" w:rsidRDefault="00040479" w:rsidP="004E2C4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07" w:type="dxa"/>
            <w:tcBorders>
              <w:top w:val="single" w:sz="8" w:space="0" w:color="auto"/>
              <w:left w:val="nil"/>
              <w:bottom w:val="single" w:sz="8" w:space="0" w:color="auto"/>
              <w:right w:val="double" w:sz="6" w:space="0" w:color="000000"/>
            </w:tcBorders>
            <w:shd w:val="clear" w:color="auto" w:fill="auto"/>
            <w:vAlign w:val="bottom"/>
            <w:hideMark/>
          </w:tcPr>
          <w:p w14:paraId="2730E98A" w14:textId="77777777" w:rsidR="00040479" w:rsidRPr="002A00C3" w:rsidRDefault="00040479" w:rsidP="004E2C4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040479" w:rsidRPr="002A00C3" w14:paraId="6375BAFA" w14:textId="77777777" w:rsidTr="004E2C4F">
        <w:trPr>
          <w:trHeight w:val="117"/>
        </w:trPr>
        <w:tc>
          <w:tcPr>
            <w:tcW w:w="732" w:type="dxa"/>
            <w:tcBorders>
              <w:top w:val="nil"/>
              <w:left w:val="double" w:sz="6" w:space="0" w:color="auto"/>
              <w:bottom w:val="nil"/>
              <w:right w:val="nil"/>
            </w:tcBorders>
            <w:shd w:val="clear" w:color="auto" w:fill="D5DCE4" w:themeFill="text2" w:themeFillTint="33"/>
            <w:noWrap/>
            <w:vAlign w:val="bottom"/>
            <w:hideMark/>
          </w:tcPr>
          <w:p w14:paraId="25E50004" w14:textId="77777777" w:rsidR="00040479" w:rsidRPr="002A00C3" w:rsidRDefault="00040479" w:rsidP="004E2C4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447" w:type="dxa"/>
            <w:tcBorders>
              <w:top w:val="single" w:sz="8" w:space="0" w:color="auto"/>
              <w:left w:val="single" w:sz="8" w:space="0" w:color="auto"/>
              <w:bottom w:val="single" w:sz="8" w:space="0" w:color="auto"/>
              <w:right w:val="single" w:sz="8" w:space="0" w:color="auto"/>
            </w:tcBorders>
          </w:tcPr>
          <w:p w14:paraId="5D3E5206" w14:textId="77777777" w:rsidR="00040479" w:rsidRPr="00C42601" w:rsidRDefault="00040479" w:rsidP="004E2C4F">
            <w:pPr>
              <w:spacing w:after="0" w:line="240" w:lineRule="auto"/>
              <w:rPr>
                <w:rFonts w:ascii="Calibri" w:eastAsia="Times New Roman" w:hAnsi="Calibri" w:cs="Calibri"/>
                <w:sz w:val="16"/>
                <w:szCs w:val="16"/>
                <w:lang w:val="en-GB" w:eastAsia="en-GB"/>
              </w:rPr>
            </w:pPr>
            <w:r w:rsidRPr="00C42601">
              <w:rPr>
                <w:rFonts w:ascii="Calibri" w:eastAsia="Times New Roman" w:hAnsi="Calibri" w:cs="Calibri"/>
                <w:sz w:val="16"/>
                <w:szCs w:val="16"/>
                <w:lang w:val="en-GB" w:eastAsia="en-GB"/>
              </w:rPr>
              <w:t>2.</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ADD8F57" w14:textId="77777777" w:rsidR="00040479" w:rsidRPr="002A00C3" w:rsidRDefault="00040479" w:rsidP="004E2C4F">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252" w:type="dxa"/>
            <w:tcBorders>
              <w:top w:val="single" w:sz="8" w:space="0" w:color="auto"/>
              <w:left w:val="nil"/>
              <w:bottom w:val="single" w:sz="8" w:space="0" w:color="auto"/>
              <w:right w:val="single" w:sz="8" w:space="0" w:color="auto"/>
            </w:tcBorders>
            <w:shd w:val="clear" w:color="auto" w:fill="auto"/>
            <w:vAlign w:val="center"/>
            <w:hideMark/>
          </w:tcPr>
          <w:p w14:paraId="60D0CA4E" w14:textId="77777777" w:rsidR="00040479" w:rsidRPr="002A00C3" w:rsidRDefault="00040479" w:rsidP="004E2C4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85" w:type="dxa"/>
            <w:tcBorders>
              <w:top w:val="single" w:sz="8" w:space="0" w:color="auto"/>
              <w:left w:val="nil"/>
              <w:bottom w:val="single" w:sz="8" w:space="0" w:color="auto"/>
              <w:right w:val="single" w:sz="8" w:space="0" w:color="000000"/>
            </w:tcBorders>
            <w:shd w:val="clear" w:color="auto" w:fill="auto"/>
            <w:vAlign w:val="center"/>
            <w:hideMark/>
          </w:tcPr>
          <w:p w14:paraId="44EDFA09" w14:textId="77777777" w:rsidR="00040479" w:rsidRPr="002A00C3" w:rsidRDefault="00040479" w:rsidP="004E2C4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07" w:type="dxa"/>
            <w:tcBorders>
              <w:top w:val="single" w:sz="8" w:space="0" w:color="auto"/>
              <w:left w:val="nil"/>
              <w:bottom w:val="single" w:sz="8" w:space="0" w:color="auto"/>
              <w:right w:val="double" w:sz="6" w:space="0" w:color="000000"/>
            </w:tcBorders>
            <w:shd w:val="clear" w:color="auto" w:fill="auto"/>
            <w:vAlign w:val="bottom"/>
            <w:hideMark/>
          </w:tcPr>
          <w:p w14:paraId="789E1417" w14:textId="77777777" w:rsidR="00040479" w:rsidRPr="002A00C3" w:rsidRDefault="00040479" w:rsidP="004E2C4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040479" w:rsidRPr="002A00C3" w14:paraId="4734A2E8" w14:textId="77777777" w:rsidTr="004E2C4F">
        <w:trPr>
          <w:trHeight w:val="191"/>
        </w:trPr>
        <w:tc>
          <w:tcPr>
            <w:tcW w:w="732" w:type="dxa"/>
            <w:tcBorders>
              <w:top w:val="nil"/>
              <w:left w:val="double" w:sz="6" w:space="0" w:color="auto"/>
              <w:bottom w:val="nil"/>
              <w:right w:val="nil"/>
            </w:tcBorders>
            <w:shd w:val="clear" w:color="auto" w:fill="D5DCE4" w:themeFill="text2" w:themeFillTint="33"/>
            <w:noWrap/>
            <w:vAlign w:val="bottom"/>
            <w:hideMark/>
          </w:tcPr>
          <w:p w14:paraId="3692F624" w14:textId="77777777" w:rsidR="00040479" w:rsidRPr="002A00C3" w:rsidRDefault="00040479" w:rsidP="004E2C4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447" w:type="dxa"/>
            <w:tcBorders>
              <w:top w:val="nil"/>
              <w:left w:val="single" w:sz="8" w:space="0" w:color="auto"/>
              <w:bottom w:val="single" w:sz="8" w:space="0" w:color="auto"/>
              <w:right w:val="single" w:sz="8" w:space="0" w:color="auto"/>
            </w:tcBorders>
          </w:tcPr>
          <w:p w14:paraId="3EF99D71" w14:textId="77777777" w:rsidR="00040479" w:rsidRPr="00C42601" w:rsidRDefault="00040479" w:rsidP="004E2C4F">
            <w:pPr>
              <w:spacing w:after="0" w:line="240" w:lineRule="auto"/>
              <w:rPr>
                <w:rFonts w:ascii="Calibri" w:eastAsia="Times New Roman" w:hAnsi="Calibri" w:cs="Calibri"/>
                <w:iCs/>
                <w:sz w:val="16"/>
                <w:szCs w:val="16"/>
                <w:lang w:val="en-GB" w:eastAsia="en-GB"/>
              </w:rPr>
            </w:pPr>
            <w:r w:rsidRPr="00C42601">
              <w:rPr>
                <w:rFonts w:ascii="Calibri" w:eastAsia="Times New Roman" w:hAnsi="Calibri" w:cs="Calibri"/>
                <w:iCs/>
                <w:sz w:val="16"/>
                <w:szCs w:val="16"/>
                <w:lang w:val="en-GB" w:eastAsia="en-GB"/>
              </w:rPr>
              <w:t>3.</w:t>
            </w:r>
          </w:p>
        </w:tc>
        <w:tc>
          <w:tcPr>
            <w:tcW w:w="992" w:type="dxa"/>
            <w:tcBorders>
              <w:top w:val="nil"/>
              <w:left w:val="single" w:sz="8" w:space="0" w:color="auto"/>
              <w:bottom w:val="single" w:sz="8" w:space="0" w:color="auto"/>
              <w:right w:val="single" w:sz="8" w:space="0" w:color="auto"/>
            </w:tcBorders>
            <w:shd w:val="clear" w:color="auto" w:fill="auto"/>
            <w:vAlign w:val="center"/>
            <w:hideMark/>
          </w:tcPr>
          <w:p w14:paraId="0919D424" w14:textId="77777777" w:rsidR="00040479" w:rsidRPr="002A00C3" w:rsidRDefault="00040479" w:rsidP="004E2C4F">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252" w:type="dxa"/>
            <w:tcBorders>
              <w:top w:val="nil"/>
              <w:left w:val="nil"/>
              <w:bottom w:val="single" w:sz="8" w:space="0" w:color="auto"/>
              <w:right w:val="single" w:sz="8" w:space="0" w:color="auto"/>
            </w:tcBorders>
            <w:shd w:val="clear" w:color="auto" w:fill="auto"/>
            <w:vAlign w:val="center"/>
            <w:hideMark/>
          </w:tcPr>
          <w:p w14:paraId="3EEC259F" w14:textId="77777777" w:rsidR="00040479" w:rsidRPr="002A00C3" w:rsidRDefault="00040479" w:rsidP="004E2C4F">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85" w:type="dxa"/>
            <w:tcBorders>
              <w:top w:val="single" w:sz="8" w:space="0" w:color="auto"/>
              <w:left w:val="nil"/>
              <w:bottom w:val="single" w:sz="8" w:space="0" w:color="auto"/>
              <w:right w:val="single" w:sz="8" w:space="0" w:color="000000"/>
            </w:tcBorders>
            <w:shd w:val="clear" w:color="auto" w:fill="auto"/>
            <w:vAlign w:val="center"/>
            <w:hideMark/>
          </w:tcPr>
          <w:p w14:paraId="046C159D" w14:textId="77777777" w:rsidR="00040479" w:rsidRPr="002A00C3" w:rsidRDefault="00040479" w:rsidP="004E2C4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07" w:type="dxa"/>
            <w:tcBorders>
              <w:top w:val="single" w:sz="8" w:space="0" w:color="auto"/>
              <w:left w:val="nil"/>
              <w:bottom w:val="single" w:sz="8" w:space="0" w:color="auto"/>
              <w:right w:val="double" w:sz="6" w:space="0" w:color="000000"/>
            </w:tcBorders>
            <w:shd w:val="clear" w:color="auto" w:fill="auto"/>
            <w:vAlign w:val="bottom"/>
            <w:hideMark/>
          </w:tcPr>
          <w:p w14:paraId="4185DB23" w14:textId="77777777" w:rsidR="00040479" w:rsidRPr="002A00C3" w:rsidRDefault="00040479" w:rsidP="004E2C4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040479" w:rsidRPr="002A00C3" w14:paraId="482ADCD2" w14:textId="77777777" w:rsidTr="004E2C4F">
        <w:trPr>
          <w:trHeight w:val="191"/>
        </w:trPr>
        <w:tc>
          <w:tcPr>
            <w:tcW w:w="732" w:type="dxa"/>
            <w:tcBorders>
              <w:top w:val="nil"/>
              <w:left w:val="double" w:sz="6" w:space="0" w:color="auto"/>
              <w:bottom w:val="nil"/>
              <w:right w:val="nil"/>
            </w:tcBorders>
            <w:shd w:val="clear" w:color="auto" w:fill="D5DCE4" w:themeFill="text2" w:themeFillTint="33"/>
            <w:noWrap/>
            <w:vAlign w:val="bottom"/>
          </w:tcPr>
          <w:p w14:paraId="495A8C47" w14:textId="77777777" w:rsidR="00040479" w:rsidRPr="002A00C3" w:rsidRDefault="00040479" w:rsidP="004E2C4F">
            <w:pPr>
              <w:spacing w:after="0" w:line="240" w:lineRule="auto"/>
              <w:rPr>
                <w:rFonts w:ascii="Calibri" w:eastAsia="Times New Roman" w:hAnsi="Calibri" w:cs="Times New Roman"/>
                <w:color w:val="000000"/>
                <w:sz w:val="16"/>
                <w:szCs w:val="16"/>
                <w:lang w:val="en-GB" w:eastAsia="en-GB"/>
              </w:rPr>
            </w:pPr>
          </w:p>
        </w:tc>
        <w:tc>
          <w:tcPr>
            <w:tcW w:w="447" w:type="dxa"/>
            <w:tcBorders>
              <w:top w:val="nil"/>
              <w:left w:val="single" w:sz="8" w:space="0" w:color="auto"/>
              <w:bottom w:val="single" w:sz="8" w:space="0" w:color="auto"/>
              <w:right w:val="single" w:sz="8" w:space="0" w:color="auto"/>
            </w:tcBorders>
          </w:tcPr>
          <w:p w14:paraId="31C44C25" w14:textId="77777777" w:rsidR="00040479" w:rsidRPr="00C42601" w:rsidRDefault="00040479" w:rsidP="004E2C4F">
            <w:pPr>
              <w:spacing w:after="0" w:line="240" w:lineRule="auto"/>
              <w:rPr>
                <w:rFonts w:ascii="Calibri" w:eastAsia="Times New Roman" w:hAnsi="Calibri" w:cs="Calibri"/>
                <w:iCs/>
                <w:sz w:val="16"/>
                <w:szCs w:val="16"/>
                <w:lang w:val="en-GB" w:eastAsia="en-GB"/>
              </w:rPr>
            </w:pPr>
            <w:r w:rsidRPr="00C42601">
              <w:rPr>
                <w:rFonts w:ascii="Calibri" w:eastAsia="Times New Roman" w:hAnsi="Calibri" w:cs="Calibri"/>
                <w:iCs/>
                <w:sz w:val="16"/>
                <w:szCs w:val="16"/>
                <w:lang w:val="en-GB" w:eastAsia="en-GB"/>
              </w:rPr>
              <w:t>4.</w:t>
            </w:r>
          </w:p>
        </w:tc>
        <w:tc>
          <w:tcPr>
            <w:tcW w:w="992" w:type="dxa"/>
            <w:tcBorders>
              <w:top w:val="nil"/>
              <w:left w:val="single" w:sz="8" w:space="0" w:color="auto"/>
              <w:bottom w:val="single" w:sz="8" w:space="0" w:color="auto"/>
              <w:right w:val="single" w:sz="8" w:space="0" w:color="auto"/>
            </w:tcBorders>
            <w:shd w:val="clear" w:color="auto" w:fill="auto"/>
            <w:vAlign w:val="center"/>
          </w:tcPr>
          <w:p w14:paraId="52AA04CD" w14:textId="77777777" w:rsidR="00040479" w:rsidRPr="002A00C3" w:rsidRDefault="00040479" w:rsidP="004E2C4F">
            <w:pPr>
              <w:spacing w:after="0" w:line="240" w:lineRule="auto"/>
              <w:rPr>
                <w:rFonts w:ascii="Calibri" w:eastAsia="Times New Roman" w:hAnsi="Calibri" w:cs="Times New Roman"/>
                <w:i/>
                <w:iCs/>
                <w:color w:val="000000"/>
                <w:sz w:val="16"/>
                <w:szCs w:val="16"/>
                <w:lang w:val="en-GB" w:eastAsia="en-GB"/>
              </w:rPr>
            </w:pPr>
          </w:p>
        </w:tc>
        <w:tc>
          <w:tcPr>
            <w:tcW w:w="4252" w:type="dxa"/>
            <w:tcBorders>
              <w:top w:val="nil"/>
              <w:left w:val="nil"/>
              <w:bottom w:val="single" w:sz="8" w:space="0" w:color="auto"/>
              <w:right w:val="single" w:sz="8" w:space="0" w:color="auto"/>
            </w:tcBorders>
            <w:shd w:val="clear" w:color="auto" w:fill="auto"/>
            <w:vAlign w:val="center"/>
          </w:tcPr>
          <w:p w14:paraId="5F8712C0" w14:textId="77777777" w:rsidR="00040479" w:rsidRPr="002A00C3" w:rsidRDefault="00040479" w:rsidP="004E2C4F">
            <w:pPr>
              <w:spacing w:after="0" w:line="240" w:lineRule="auto"/>
              <w:rPr>
                <w:rFonts w:ascii="Calibri" w:eastAsia="Times New Roman" w:hAnsi="Calibri" w:cs="Times New Roman"/>
                <w:i/>
                <w:iCs/>
                <w:color w:val="000000"/>
                <w:sz w:val="16"/>
                <w:szCs w:val="16"/>
                <w:lang w:val="en-GB" w:eastAsia="en-GB"/>
              </w:rPr>
            </w:pPr>
          </w:p>
        </w:tc>
        <w:tc>
          <w:tcPr>
            <w:tcW w:w="1985" w:type="dxa"/>
            <w:tcBorders>
              <w:top w:val="single" w:sz="8" w:space="0" w:color="auto"/>
              <w:left w:val="nil"/>
              <w:bottom w:val="single" w:sz="8" w:space="0" w:color="auto"/>
              <w:right w:val="single" w:sz="8" w:space="0" w:color="000000"/>
            </w:tcBorders>
            <w:shd w:val="clear" w:color="auto" w:fill="auto"/>
            <w:vAlign w:val="center"/>
          </w:tcPr>
          <w:p w14:paraId="5BE72744" w14:textId="77777777" w:rsidR="00040479" w:rsidRPr="002A00C3" w:rsidRDefault="00040479" w:rsidP="004E2C4F">
            <w:pPr>
              <w:spacing w:after="0" w:line="240" w:lineRule="auto"/>
              <w:rPr>
                <w:rFonts w:ascii="Calibri" w:eastAsia="Times New Roman" w:hAnsi="Calibri" w:cs="Times New Roman"/>
                <w:b/>
                <w:bCs/>
                <w:color w:val="000000"/>
                <w:sz w:val="16"/>
                <w:szCs w:val="16"/>
                <w:lang w:val="en-GB" w:eastAsia="en-GB"/>
              </w:rPr>
            </w:pPr>
          </w:p>
        </w:tc>
        <w:tc>
          <w:tcPr>
            <w:tcW w:w="2507" w:type="dxa"/>
            <w:tcBorders>
              <w:top w:val="single" w:sz="8" w:space="0" w:color="auto"/>
              <w:left w:val="nil"/>
              <w:bottom w:val="single" w:sz="8" w:space="0" w:color="auto"/>
              <w:right w:val="double" w:sz="6" w:space="0" w:color="000000"/>
            </w:tcBorders>
            <w:shd w:val="clear" w:color="auto" w:fill="auto"/>
            <w:vAlign w:val="bottom"/>
          </w:tcPr>
          <w:p w14:paraId="4DDA3B89" w14:textId="77777777" w:rsidR="00040479" w:rsidRPr="002A00C3" w:rsidRDefault="00040479" w:rsidP="004E2C4F">
            <w:pPr>
              <w:spacing w:after="0" w:line="240" w:lineRule="auto"/>
              <w:jc w:val="center"/>
              <w:rPr>
                <w:rFonts w:ascii="Calibri" w:eastAsia="Times New Roman" w:hAnsi="Calibri" w:cs="Times New Roman"/>
                <w:b/>
                <w:bCs/>
                <w:color w:val="000000"/>
                <w:sz w:val="16"/>
                <w:szCs w:val="16"/>
                <w:lang w:val="en-GB" w:eastAsia="en-GB"/>
              </w:rPr>
            </w:pPr>
          </w:p>
        </w:tc>
      </w:tr>
      <w:tr w:rsidR="00040479" w:rsidRPr="002A00C3" w14:paraId="417B63A8" w14:textId="77777777" w:rsidTr="004E2C4F">
        <w:trPr>
          <w:trHeight w:val="191"/>
        </w:trPr>
        <w:tc>
          <w:tcPr>
            <w:tcW w:w="732" w:type="dxa"/>
            <w:tcBorders>
              <w:top w:val="nil"/>
              <w:left w:val="double" w:sz="6" w:space="0" w:color="auto"/>
              <w:bottom w:val="nil"/>
              <w:right w:val="nil"/>
            </w:tcBorders>
            <w:shd w:val="clear" w:color="auto" w:fill="D5DCE4" w:themeFill="text2" w:themeFillTint="33"/>
            <w:noWrap/>
            <w:vAlign w:val="bottom"/>
          </w:tcPr>
          <w:p w14:paraId="2F664D44" w14:textId="77777777" w:rsidR="00040479" w:rsidRPr="002A00C3" w:rsidRDefault="00040479" w:rsidP="004E2C4F">
            <w:pPr>
              <w:spacing w:after="0" w:line="240" w:lineRule="auto"/>
              <w:rPr>
                <w:rFonts w:ascii="Calibri" w:eastAsia="Times New Roman" w:hAnsi="Calibri" w:cs="Times New Roman"/>
                <w:color w:val="000000"/>
                <w:sz w:val="16"/>
                <w:szCs w:val="16"/>
                <w:lang w:val="en-GB" w:eastAsia="en-GB"/>
              </w:rPr>
            </w:pPr>
          </w:p>
        </w:tc>
        <w:tc>
          <w:tcPr>
            <w:tcW w:w="447" w:type="dxa"/>
            <w:tcBorders>
              <w:top w:val="nil"/>
              <w:left w:val="single" w:sz="8" w:space="0" w:color="auto"/>
              <w:bottom w:val="single" w:sz="8" w:space="0" w:color="auto"/>
              <w:right w:val="single" w:sz="8" w:space="0" w:color="auto"/>
            </w:tcBorders>
          </w:tcPr>
          <w:p w14:paraId="02AEEF8A" w14:textId="77777777" w:rsidR="00040479" w:rsidRPr="00C42601" w:rsidRDefault="00040479" w:rsidP="004E2C4F">
            <w:pPr>
              <w:spacing w:after="0" w:line="240" w:lineRule="auto"/>
              <w:rPr>
                <w:rFonts w:ascii="Calibri" w:eastAsia="Times New Roman" w:hAnsi="Calibri" w:cs="Calibri"/>
                <w:iCs/>
                <w:sz w:val="16"/>
                <w:szCs w:val="16"/>
                <w:lang w:val="en-GB" w:eastAsia="en-GB"/>
              </w:rPr>
            </w:pPr>
            <w:r w:rsidRPr="00C42601">
              <w:rPr>
                <w:rFonts w:ascii="Calibri" w:eastAsia="Times New Roman" w:hAnsi="Calibri" w:cs="Calibri"/>
                <w:iCs/>
                <w:sz w:val="16"/>
                <w:szCs w:val="16"/>
                <w:lang w:val="en-GB" w:eastAsia="en-GB"/>
              </w:rPr>
              <w:t>5.</w:t>
            </w:r>
          </w:p>
        </w:tc>
        <w:tc>
          <w:tcPr>
            <w:tcW w:w="992" w:type="dxa"/>
            <w:tcBorders>
              <w:top w:val="nil"/>
              <w:left w:val="single" w:sz="8" w:space="0" w:color="auto"/>
              <w:bottom w:val="single" w:sz="8" w:space="0" w:color="auto"/>
              <w:right w:val="single" w:sz="8" w:space="0" w:color="auto"/>
            </w:tcBorders>
            <w:shd w:val="clear" w:color="auto" w:fill="auto"/>
            <w:vAlign w:val="center"/>
          </w:tcPr>
          <w:p w14:paraId="0C283FB4" w14:textId="77777777" w:rsidR="00040479" w:rsidRPr="002A00C3" w:rsidRDefault="00040479" w:rsidP="004E2C4F">
            <w:pPr>
              <w:spacing w:after="0" w:line="240" w:lineRule="auto"/>
              <w:rPr>
                <w:rFonts w:ascii="Calibri" w:eastAsia="Times New Roman" w:hAnsi="Calibri" w:cs="Times New Roman"/>
                <w:i/>
                <w:iCs/>
                <w:color w:val="000000"/>
                <w:sz w:val="16"/>
                <w:szCs w:val="16"/>
                <w:lang w:val="en-GB" w:eastAsia="en-GB"/>
              </w:rPr>
            </w:pPr>
          </w:p>
        </w:tc>
        <w:tc>
          <w:tcPr>
            <w:tcW w:w="4252" w:type="dxa"/>
            <w:tcBorders>
              <w:top w:val="nil"/>
              <w:left w:val="nil"/>
              <w:bottom w:val="single" w:sz="8" w:space="0" w:color="auto"/>
              <w:right w:val="single" w:sz="8" w:space="0" w:color="auto"/>
            </w:tcBorders>
            <w:shd w:val="clear" w:color="auto" w:fill="auto"/>
            <w:vAlign w:val="center"/>
          </w:tcPr>
          <w:p w14:paraId="7F208334" w14:textId="77777777" w:rsidR="00040479" w:rsidRPr="002A00C3" w:rsidRDefault="00040479" w:rsidP="004E2C4F">
            <w:pPr>
              <w:spacing w:after="0" w:line="240" w:lineRule="auto"/>
              <w:rPr>
                <w:rFonts w:ascii="Calibri" w:eastAsia="Times New Roman" w:hAnsi="Calibri" w:cs="Times New Roman"/>
                <w:i/>
                <w:iCs/>
                <w:color w:val="000000"/>
                <w:sz w:val="16"/>
                <w:szCs w:val="16"/>
                <w:lang w:val="en-GB" w:eastAsia="en-GB"/>
              </w:rPr>
            </w:pPr>
          </w:p>
        </w:tc>
        <w:tc>
          <w:tcPr>
            <w:tcW w:w="1985" w:type="dxa"/>
            <w:tcBorders>
              <w:top w:val="single" w:sz="8" w:space="0" w:color="auto"/>
              <w:left w:val="nil"/>
              <w:bottom w:val="single" w:sz="8" w:space="0" w:color="auto"/>
              <w:right w:val="single" w:sz="8" w:space="0" w:color="000000"/>
            </w:tcBorders>
            <w:shd w:val="clear" w:color="auto" w:fill="auto"/>
            <w:vAlign w:val="center"/>
          </w:tcPr>
          <w:p w14:paraId="1D56562C" w14:textId="77777777" w:rsidR="00040479" w:rsidRPr="002A00C3" w:rsidRDefault="00040479" w:rsidP="004E2C4F">
            <w:pPr>
              <w:spacing w:after="0" w:line="240" w:lineRule="auto"/>
              <w:rPr>
                <w:rFonts w:ascii="Calibri" w:eastAsia="Times New Roman" w:hAnsi="Calibri" w:cs="Times New Roman"/>
                <w:b/>
                <w:bCs/>
                <w:color w:val="000000"/>
                <w:sz w:val="16"/>
                <w:szCs w:val="16"/>
                <w:lang w:val="en-GB" w:eastAsia="en-GB"/>
              </w:rPr>
            </w:pPr>
          </w:p>
        </w:tc>
        <w:tc>
          <w:tcPr>
            <w:tcW w:w="2507" w:type="dxa"/>
            <w:tcBorders>
              <w:top w:val="single" w:sz="8" w:space="0" w:color="auto"/>
              <w:left w:val="nil"/>
              <w:bottom w:val="single" w:sz="8" w:space="0" w:color="auto"/>
              <w:right w:val="double" w:sz="6" w:space="0" w:color="000000"/>
            </w:tcBorders>
            <w:shd w:val="clear" w:color="auto" w:fill="auto"/>
            <w:vAlign w:val="bottom"/>
          </w:tcPr>
          <w:p w14:paraId="14349D18" w14:textId="77777777" w:rsidR="00040479" w:rsidRPr="002A00C3" w:rsidRDefault="00040479" w:rsidP="004E2C4F">
            <w:pPr>
              <w:spacing w:after="0" w:line="240" w:lineRule="auto"/>
              <w:jc w:val="center"/>
              <w:rPr>
                <w:rFonts w:ascii="Calibri" w:eastAsia="Times New Roman" w:hAnsi="Calibri" w:cs="Times New Roman"/>
                <w:b/>
                <w:bCs/>
                <w:color w:val="000000"/>
                <w:sz w:val="16"/>
                <w:szCs w:val="16"/>
                <w:lang w:val="en-GB" w:eastAsia="en-GB"/>
              </w:rPr>
            </w:pPr>
          </w:p>
        </w:tc>
      </w:tr>
      <w:tr w:rsidR="00040479" w:rsidRPr="002A00C3" w14:paraId="7D7646DE" w14:textId="77777777" w:rsidTr="004E2C4F">
        <w:trPr>
          <w:trHeight w:val="191"/>
        </w:trPr>
        <w:tc>
          <w:tcPr>
            <w:tcW w:w="732" w:type="dxa"/>
            <w:tcBorders>
              <w:top w:val="nil"/>
              <w:left w:val="double" w:sz="6" w:space="0" w:color="auto"/>
              <w:bottom w:val="nil"/>
              <w:right w:val="nil"/>
            </w:tcBorders>
            <w:shd w:val="clear" w:color="auto" w:fill="D5DCE4" w:themeFill="text2" w:themeFillTint="33"/>
            <w:noWrap/>
            <w:vAlign w:val="bottom"/>
          </w:tcPr>
          <w:p w14:paraId="35AAF7E1" w14:textId="77777777" w:rsidR="00040479" w:rsidRPr="002A00C3" w:rsidRDefault="00040479" w:rsidP="004E2C4F">
            <w:pPr>
              <w:spacing w:after="0" w:line="240" w:lineRule="auto"/>
              <w:rPr>
                <w:rFonts w:ascii="Calibri" w:eastAsia="Times New Roman" w:hAnsi="Calibri" w:cs="Times New Roman"/>
                <w:color w:val="000000"/>
                <w:sz w:val="16"/>
                <w:szCs w:val="16"/>
                <w:lang w:val="en-GB" w:eastAsia="en-GB"/>
              </w:rPr>
            </w:pPr>
          </w:p>
        </w:tc>
        <w:tc>
          <w:tcPr>
            <w:tcW w:w="447" w:type="dxa"/>
            <w:tcBorders>
              <w:top w:val="nil"/>
              <w:left w:val="single" w:sz="8" w:space="0" w:color="auto"/>
              <w:bottom w:val="single" w:sz="8" w:space="0" w:color="auto"/>
              <w:right w:val="single" w:sz="8" w:space="0" w:color="auto"/>
            </w:tcBorders>
          </w:tcPr>
          <w:p w14:paraId="7AF43007" w14:textId="77777777" w:rsidR="00040479" w:rsidRPr="00C42601" w:rsidRDefault="00040479" w:rsidP="004E2C4F">
            <w:pPr>
              <w:spacing w:after="0" w:line="240" w:lineRule="auto"/>
              <w:rPr>
                <w:rFonts w:ascii="Calibri" w:eastAsia="Times New Roman" w:hAnsi="Calibri" w:cs="Calibri"/>
                <w:iCs/>
                <w:sz w:val="16"/>
                <w:szCs w:val="16"/>
                <w:lang w:val="en-GB" w:eastAsia="en-GB"/>
              </w:rPr>
            </w:pPr>
            <w:r>
              <w:rPr>
                <w:rFonts w:ascii="Calibri" w:eastAsia="Times New Roman" w:hAnsi="Calibri" w:cs="Calibri"/>
                <w:iCs/>
                <w:sz w:val="16"/>
                <w:szCs w:val="16"/>
                <w:lang w:val="en-GB" w:eastAsia="en-GB"/>
              </w:rPr>
              <w:t>6</w:t>
            </w:r>
            <w:r w:rsidRPr="00C42601">
              <w:rPr>
                <w:rFonts w:ascii="Calibri" w:eastAsia="Times New Roman" w:hAnsi="Calibri" w:cs="Calibri"/>
                <w:iCs/>
                <w:sz w:val="16"/>
                <w:szCs w:val="16"/>
                <w:lang w:val="en-GB" w:eastAsia="en-GB"/>
              </w:rPr>
              <w:t>.</w:t>
            </w:r>
          </w:p>
        </w:tc>
        <w:tc>
          <w:tcPr>
            <w:tcW w:w="992" w:type="dxa"/>
            <w:tcBorders>
              <w:top w:val="nil"/>
              <w:left w:val="single" w:sz="8" w:space="0" w:color="auto"/>
              <w:bottom w:val="single" w:sz="8" w:space="0" w:color="auto"/>
              <w:right w:val="single" w:sz="8" w:space="0" w:color="auto"/>
            </w:tcBorders>
            <w:shd w:val="clear" w:color="auto" w:fill="auto"/>
            <w:vAlign w:val="center"/>
          </w:tcPr>
          <w:p w14:paraId="04E36CB7" w14:textId="77777777" w:rsidR="00040479" w:rsidRPr="002A00C3" w:rsidRDefault="00040479" w:rsidP="004E2C4F">
            <w:pPr>
              <w:spacing w:after="0" w:line="240" w:lineRule="auto"/>
              <w:rPr>
                <w:rFonts w:ascii="Calibri" w:eastAsia="Times New Roman" w:hAnsi="Calibri" w:cs="Times New Roman"/>
                <w:i/>
                <w:iCs/>
                <w:color w:val="000000"/>
                <w:sz w:val="16"/>
                <w:szCs w:val="16"/>
                <w:lang w:val="en-GB" w:eastAsia="en-GB"/>
              </w:rPr>
            </w:pPr>
          </w:p>
        </w:tc>
        <w:tc>
          <w:tcPr>
            <w:tcW w:w="4252" w:type="dxa"/>
            <w:tcBorders>
              <w:top w:val="nil"/>
              <w:left w:val="nil"/>
              <w:bottom w:val="single" w:sz="4" w:space="0" w:color="auto"/>
              <w:right w:val="single" w:sz="8" w:space="0" w:color="auto"/>
            </w:tcBorders>
            <w:shd w:val="clear" w:color="auto" w:fill="auto"/>
            <w:vAlign w:val="center"/>
          </w:tcPr>
          <w:p w14:paraId="23CE58D0" w14:textId="77777777" w:rsidR="00040479" w:rsidRPr="002A00C3" w:rsidRDefault="00040479" w:rsidP="004E2C4F">
            <w:pPr>
              <w:spacing w:after="0" w:line="240" w:lineRule="auto"/>
              <w:rPr>
                <w:rFonts w:ascii="Calibri" w:eastAsia="Times New Roman" w:hAnsi="Calibri" w:cs="Times New Roman"/>
                <w:i/>
                <w:iCs/>
                <w:color w:val="000000"/>
                <w:sz w:val="16"/>
                <w:szCs w:val="16"/>
                <w:lang w:val="en-GB" w:eastAsia="en-GB"/>
              </w:rPr>
            </w:pPr>
          </w:p>
        </w:tc>
        <w:tc>
          <w:tcPr>
            <w:tcW w:w="1985" w:type="dxa"/>
            <w:tcBorders>
              <w:top w:val="single" w:sz="8" w:space="0" w:color="auto"/>
              <w:left w:val="nil"/>
              <w:bottom w:val="single" w:sz="8" w:space="0" w:color="auto"/>
              <w:right w:val="single" w:sz="8" w:space="0" w:color="000000"/>
            </w:tcBorders>
            <w:shd w:val="clear" w:color="auto" w:fill="auto"/>
            <w:vAlign w:val="center"/>
          </w:tcPr>
          <w:p w14:paraId="3E31DD1C" w14:textId="77777777" w:rsidR="00040479" w:rsidRPr="002A00C3" w:rsidRDefault="00040479" w:rsidP="004E2C4F">
            <w:pPr>
              <w:spacing w:after="0" w:line="240" w:lineRule="auto"/>
              <w:rPr>
                <w:rFonts w:ascii="Calibri" w:eastAsia="Times New Roman" w:hAnsi="Calibri" w:cs="Times New Roman"/>
                <w:b/>
                <w:bCs/>
                <w:color w:val="000000"/>
                <w:sz w:val="16"/>
                <w:szCs w:val="16"/>
                <w:lang w:val="en-GB" w:eastAsia="en-GB"/>
              </w:rPr>
            </w:pPr>
          </w:p>
        </w:tc>
        <w:tc>
          <w:tcPr>
            <w:tcW w:w="2507" w:type="dxa"/>
            <w:tcBorders>
              <w:top w:val="single" w:sz="8" w:space="0" w:color="auto"/>
              <w:left w:val="nil"/>
              <w:bottom w:val="single" w:sz="8" w:space="0" w:color="auto"/>
              <w:right w:val="double" w:sz="6" w:space="0" w:color="000000"/>
            </w:tcBorders>
            <w:shd w:val="clear" w:color="auto" w:fill="auto"/>
            <w:vAlign w:val="bottom"/>
          </w:tcPr>
          <w:p w14:paraId="19FC41D5" w14:textId="77777777" w:rsidR="00040479" w:rsidRPr="002A00C3" w:rsidRDefault="00040479" w:rsidP="004E2C4F">
            <w:pPr>
              <w:spacing w:after="0" w:line="240" w:lineRule="auto"/>
              <w:jc w:val="center"/>
              <w:rPr>
                <w:rFonts w:ascii="Calibri" w:eastAsia="Times New Roman" w:hAnsi="Calibri" w:cs="Times New Roman"/>
                <w:b/>
                <w:bCs/>
                <w:color w:val="000000"/>
                <w:sz w:val="16"/>
                <w:szCs w:val="16"/>
                <w:lang w:val="en-GB" w:eastAsia="en-GB"/>
              </w:rPr>
            </w:pPr>
          </w:p>
        </w:tc>
      </w:tr>
      <w:tr w:rsidR="00040479" w:rsidRPr="002A00C3" w14:paraId="040239FA" w14:textId="77777777" w:rsidTr="004E2C4F">
        <w:trPr>
          <w:trHeight w:val="123"/>
        </w:trPr>
        <w:tc>
          <w:tcPr>
            <w:tcW w:w="732" w:type="dxa"/>
            <w:tcBorders>
              <w:top w:val="nil"/>
              <w:left w:val="double" w:sz="6" w:space="0" w:color="auto"/>
              <w:bottom w:val="double" w:sz="6" w:space="0" w:color="auto"/>
              <w:right w:val="nil"/>
            </w:tcBorders>
            <w:shd w:val="clear" w:color="auto" w:fill="D5DCE4" w:themeFill="text2" w:themeFillTint="33"/>
            <w:noWrap/>
            <w:vAlign w:val="bottom"/>
            <w:hideMark/>
          </w:tcPr>
          <w:p w14:paraId="3D899F38" w14:textId="77777777" w:rsidR="00040479" w:rsidRPr="002A00C3" w:rsidRDefault="00040479" w:rsidP="004E2C4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447" w:type="dxa"/>
            <w:tcBorders>
              <w:top w:val="nil"/>
              <w:left w:val="single" w:sz="8" w:space="0" w:color="auto"/>
              <w:bottom w:val="double" w:sz="6" w:space="0" w:color="auto"/>
              <w:right w:val="single" w:sz="8" w:space="0" w:color="auto"/>
            </w:tcBorders>
          </w:tcPr>
          <w:p w14:paraId="63AE08D3" w14:textId="77777777" w:rsidR="00040479" w:rsidRPr="00C42601" w:rsidRDefault="00040479" w:rsidP="004E2C4F">
            <w:pPr>
              <w:spacing w:after="0" w:line="240" w:lineRule="auto"/>
              <w:rPr>
                <w:rFonts w:ascii="Calibri" w:eastAsia="Times New Roman" w:hAnsi="Calibri" w:cs="Calibri"/>
                <w:iCs/>
                <w:sz w:val="16"/>
                <w:szCs w:val="16"/>
                <w:lang w:val="en-GB" w:eastAsia="en-GB"/>
              </w:rPr>
            </w:pPr>
          </w:p>
        </w:tc>
        <w:tc>
          <w:tcPr>
            <w:tcW w:w="992" w:type="dxa"/>
            <w:tcBorders>
              <w:top w:val="nil"/>
              <w:left w:val="single" w:sz="8" w:space="0" w:color="auto"/>
              <w:bottom w:val="double" w:sz="6" w:space="0" w:color="auto"/>
              <w:right w:val="single" w:sz="8" w:space="0" w:color="auto"/>
            </w:tcBorders>
            <w:shd w:val="clear" w:color="auto" w:fill="auto"/>
            <w:vAlign w:val="center"/>
            <w:hideMark/>
          </w:tcPr>
          <w:p w14:paraId="26956C8F" w14:textId="77777777" w:rsidR="00040479" w:rsidRPr="002A00C3" w:rsidRDefault="00040479" w:rsidP="004E2C4F">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252" w:type="dxa"/>
            <w:tcBorders>
              <w:top w:val="single" w:sz="4" w:space="0" w:color="auto"/>
              <w:left w:val="nil"/>
              <w:bottom w:val="double" w:sz="6" w:space="0" w:color="auto"/>
              <w:right w:val="single" w:sz="8" w:space="0" w:color="auto"/>
            </w:tcBorders>
            <w:shd w:val="clear" w:color="auto" w:fill="auto"/>
            <w:vAlign w:val="center"/>
            <w:hideMark/>
          </w:tcPr>
          <w:p w14:paraId="4D725EA0" w14:textId="77777777" w:rsidR="00040479" w:rsidRPr="002A00C3" w:rsidRDefault="00040479" w:rsidP="004E2C4F">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85" w:type="dxa"/>
            <w:tcBorders>
              <w:top w:val="single" w:sz="8" w:space="0" w:color="auto"/>
              <w:left w:val="nil"/>
              <w:bottom w:val="double" w:sz="6" w:space="0" w:color="auto"/>
              <w:right w:val="single" w:sz="8" w:space="0" w:color="000000"/>
            </w:tcBorders>
            <w:shd w:val="clear" w:color="auto" w:fill="auto"/>
            <w:vAlign w:val="center"/>
            <w:hideMark/>
          </w:tcPr>
          <w:p w14:paraId="37A4EE33" w14:textId="77777777" w:rsidR="00040479" w:rsidRPr="002A00C3" w:rsidRDefault="00040479" w:rsidP="004E2C4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07" w:type="dxa"/>
            <w:tcBorders>
              <w:top w:val="single" w:sz="8" w:space="0" w:color="auto"/>
              <w:left w:val="nil"/>
              <w:bottom w:val="double" w:sz="6" w:space="0" w:color="auto"/>
              <w:right w:val="double" w:sz="6" w:space="0" w:color="000000"/>
            </w:tcBorders>
            <w:shd w:val="clear" w:color="auto" w:fill="auto"/>
            <w:vAlign w:val="bottom"/>
            <w:hideMark/>
          </w:tcPr>
          <w:p w14:paraId="4D52FEB5" w14:textId="77777777" w:rsidR="00040479" w:rsidRPr="002A00C3" w:rsidRDefault="00040479" w:rsidP="004E2C4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040479" w:rsidRPr="002A00C3" w14:paraId="4052AD6B" w14:textId="77777777" w:rsidTr="004E2C4F">
        <w:trPr>
          <w:trHeight w:val="171"/>
        </w:trPr>
        <w:tc>
          <w:tcPr>
            <w:tcW w:w="10915" w:type="dxa"/>
            <w:gridSpan w:val="6"/>
            <w:tcBorders>
              <w:top w:val="double" w:sz="6" w:space="0" w:color="auto"/>
              <w:left w:val="double" w:sz="6" w:space="0" w:color="auto"/>
              <w:bottom w:val="double" w:sz="6" w:space="0" w:color="auto"/>
              <w:right w:val="double" w:sz="6" w:space="0" w:color="000000"/>
            </w:tcBorders>
            <w:vAlign w:val="center"/>
          </w:tcPr>
          <w:p w14:paraId="6476E597" w14:textId="77777777" w:rsidR="00040479" w:rsidRPr="009D6A51" w:rsidRDefault="00040479" w:rsidP="004E2C4F">
            <w:pPr>
              <w:spacing w:after="0" w:line="240" w:lineRule="auto"/>
              <w:jc w:val="center"/>
              <w:rPr>
                <w:rFonts w:ascii="Calibri" w:hAnsi="Calibri" w:cs="Arial"/>
                <w:b/>
                <w:sz w:val="18"/>
                <w:szCs w:val="18"/>
                <w:highlight w:val="yellow"/>
                <w:lang w:val="en-US"/>
              </w:rPr>
            </w:pPr>
            <w:r w:rsidRPr="009D7977">
              <w:rPr>
                <w:rFonts w:ascii="Calibri" w:hAnsi="Calibri" w:cs="Arial"/>
                <w:b/>
                <w:sz w:val="18"/>
                <w:szCs w:val="18"/>
                <w:highlight w:val="yellow"/>
                <w:lang w:val="en-US"/>
              </w:rPr>
              <w:t>!!! Please attach course description</w:t>
            </w:r>
            <w:r>
              <w:rPr>
                <w:rFonts w:ascii="Calibri" w:hAnsi="Calibri" w:cs="Arial"/>
                <w:b/>
                <w:sz w:val="18"/>
                <w:szCs w:val="18"/>
                <w:highlight w:val="yellow"/>
                <w:lang w:val="en-US"/>
              </w:rPr>
              <w:t>(s)</w:t>
            </w:r>
            <w:r w:rsidRPr="009D7977">
              <w:rPr>
                <w:rFonts w:ascii="Calibri" w:hAnsi="Calibri" w:cs="Arial"/>
                <w:b/>
                <w:sz w:val="18"/>
                <w:szCs w:val="18"/>
                <w:highlight w:val="yellow"/>
                <w:lang w:val="en-US"/>
              </w:rPr>
              <w:t xml:space="preserve"> </w:t>
            </w:r>
            <w:r>
              <w:rPr>
                <w:rFonts w:ascii="Calibri" w:hAnsi="Calibri" w:cs="Arial"/>
                <w:b/>
                <w:sz w:val="18"/>
                <w:szCs w:val="18"/>
                <w:highlight w:val="yellow"/>
                <w:lang w:val="en-US"/>
              </w:rPr>
              <w:t>for</w:t>
            </w:r>
            <w:r w:rsidRPr="009D7977">
              <w:rPr>
                <w:rFonts w:ascii="Calibri" w:hAnsi="Calibri" w:cs="Arial"/>
                <w:b/>
                <w:sz w:val="18"/>
                <w:szCs w:val="18"/>
                <w:highlight w:val="yellow"/>
                <w:lang w:val="en-US"/>
              </w:rPr>
              <w:t xml:space="preserve"> </w:t>
            </w:r>
            <w:r>
              <w:rPr>
                <w:rFonts w:ascii="Calibri" w:hAnsi="Calibri" w:cs="Arial"/>
                <w:b/>
                <w:sz w:val="18"/>
                <w:szCs w:val="18"/>
                <w:highlight w:val="yellow"/>
                <w:lang w:val="en-US"/>
              </w:rPr>
              <w:t xml:space="preserve">the </w:t>
            </w:r>
            <w:r w:rsidRPr="009D7977">
              <w:rPr>
                <w:rFonts w:ascii="Calibri" w:hAnsi="Calibri" w:cs="Arial"/>
                <w:b/>
                <w:sz w:val="18"/>
                <w:szCs w:val="18"/>
                <w:highlight w:val="yellow"/>
                <w:lang w:val="en-US"/>
              </w:rPr>
              <w:t xml:space="preserve">above </w:t>
            </w:r>
            <w:r>
              <w:rPr>
                <w:rFonts w:ascii="Calibri" w:hAnsi="Calibri" w:cs="Arial"/>
                <w:b/>
                <w:sz w:val="18"/>
                <w:szCs w:val="18"/>
                <w:highlight w:val="yellow"/>
                <w:lang w:val="en-US"/>
              </w:rPr>
              <w:t xml:space="preserve">courses at the end of </w:t>
            </w:r>
            <w:r w:rsidRPr="009D7977">
              <w:rPr>
                <w:rFonts w:ascii="Calibri" w:hAnsi="Calibri" w:cs="Arial"/>
                <w:b/>
                <w:sz w:val="18"/>
                <w:szCs w:val="18"/>
                <w:highlight w:val="yellow"/>
                <w:lang w:val="en-US"/>
              </w:rPr>
              <w:t>this Learning Agreement !!!</w:t>
            </w:r>
          </w:p>
        </w:tc>
      </w:tr>
    </w:tbl>
    <w:p w14:paraId="3EAB721D" w14:textId="12EFC086" w:rsidR="00413573" w:rsidRPr="00AB6B93" w:rsidRDefault="009D6A51" w:rsidP="00DD2CC6">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Study Programme at the Receiving Institution</w:t>
      </w:r>
    </w:p>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62E0759A" w14:textId="77777777" w:rsidR="007D25FC" w:rsidRDefault="007D25FC" w:rsidP="007D25FC">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lastRenderedPageBreak/>
        <w:t>Recognition at the Sending Institution</w:t>
      </w:r>
    </w:p>
    <w:tbl>
      <w:tblPr>
        <w:tblpPr w:leftFromText="141" w:rightFromText="141" w:vertAnchor="page" w:horzAnchor="margin" w:tblpX="-188" w:tblpY="1158"/>
        <w:tblW w:w="11034" w:type="dxa"/>
        <w:tblLayout w:type="fixed"/>
        <w:tblLook w:val="04A0" w:firstRow="1" w:lastRow="0" w:firstColumn="1" w:lastColumn="0" w:noHBand="0" w:noVBand="1"/>
      </w:tblPr>
      <w:tblGrid>
        <w:gridCol w:w="1181"/>
        <w:gridCol w:w="379"/>
        <w:gridCol w:w="709"/>
        <w:gridCol w:w="3402"/>
        <w:gridCol w:w="1961"/>
        <w:gridCol w:w="1843"/>
        <w:gridCol w:w="1559"/>
      </w:tblGrid>
      <w:tr w:rsidR="00040479" w:rsidRPr="002A00C3" w14:paraId="212BCBC3" w14:textId="77777777" w:rsidTr="004E2C4F">
        <w:trPr>
          <w:trHeight w:val="35"/>
        </w:trPr>
        <w:tc>
          <w:tcPr>
            <w:tcW w:w="1181" w:type="dxa"/>
            <w:tcBorders>
              <w:top w:val="double" w:sz="6" w:space="0" w:color="auto"/>
              <w:left w:val="double" w:sz="6" w:space="0" w:color="auto"/>
              <w:bottom w:val="nil"/>
              <w:right w:val="nil"/>
            </w:tcBorders>
            <w:shd w:val="clear" w:color="auto" w:fill="D5DCE4" w:themeFill="text2" w:themeFillTint="33"/>
            <w:noWrap/>
            <w:vAlign w:val="bottom"/>
            <w:hideMark/>
          </w:tcPr>
          <w:p w14:paraId="436C1871" w14:textId="77777777" w:rsidR="00040479" w:rsidRPr="002A00C3" w:rsidRDefault="00040479" w:rsidP="004E2C4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379" w:type="dxa"/>
            <w:tcBorders>
              <w:top w:val="double" w:sz="6" w:space="0" w:color="auto"/>
              <w:left w:val="nil"/>
              <w:bottom w:val="nil"/>
              <w:right w:val="nil"/>
            </w:tcBorders>
            <w:shd w:val="clear" w:color="auto" w:fill="D5DCE4" w:themeFill="text2" w:themeFillTint="33"/>
          </w:tcPr>
          <w:p w14:paraId="24F2737B" w14:textId="77777777" w:rsidR="00040479" w:rsidRPr="002A00C3" w:rsidRDefault="00040479" w:rsidP="004E2C4F">
            <w:pPr>
              <w:spacing w:after="0" w:line="240" w:lineRule="auto"/>
              <w:jc w:val="center"/>
              <w:rPr>
                <w:rFonts w:ascii="Calibri" w:eastAsia="Times New Roman" w:hAnsi="Calibri" w:cs="Times New Roman"/>
                <w:b/>
                <w:bCs/>
                <w:i/>
                <w:iCs/>
                <w:color w:val="000000"/>
                <w:sz w:val="12"/>
                <w:szCs w:val="12"/>
                <w:lang w:val="en-GB" w:eastAsia="en-GB"/>
              </w:rPr>
            </w:pPr>
          </w:p>
        </w:tc>
        <w:tc>
          <w:tcPr>
            <w:tcW w:w="9474"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0444F3A7" w14:textId="77777777" w:rsidR="00040479" w:rsidRPr="002A00C3" w:rsidRDefault="00040479" w:rsidP="004E2C4F">
            <w:pPr>
              <w:spacing w:after="0" w:line="240" w:lineRule="auto"/>
              <w:jc w:val="center"/>
              <w:rPr>
                <w:rFonts w:ascii="Calibri" w:eastAsia="Times New Roman" w:hAnsi="Calibri" w:cs="Times New Roman"/>
                <w:b/>
                <w:bCs/>
                <w:i/>
                <w:iCs/>
                <w:color w:val="000000"/>
                <w:sz w:val="12"/>
                <w:szCs w:val="12"/>
                <w:lang w:val="en-GB" w:eastAsia="en-GB"/>
              </w:rPr>
            </w:pPr>
          </w:p>
          <w:p w14:paraId="64440975" w14:textId="77777777" w:rsidR="00040479" w:rsidRPr="002A00C3" w:rsidRDefault="00040479" w:rsidP="004E2C4F">
            <w:pPr>
              <w:spacing w:after="0" w:line="240" w:lineRule="auto"/>
              <w:jc w:val="center"/>
              <w:rPr>
                <w:rFonts w:ascii="Calibri" w:eastAsia="Times New Roman" w:hAnsi="Calibri" w:cs="Times New Roman"/>
                <w:b/>
                <w:bCs/>
                <w:i/>
                <w:iCs/>
                <w:color w:val="000000"/>
                <w:sz w:val="12"/>
                <w:szCs w:val="12"/>
                <w:lang w:val="en-GB" w:eastAsia="en-GB"/>
              </w:rPr>
            </w:pPr>
          </w:p>
        </w:tc>
      </w:tr>
      <w:tr w:rsidR="00040479" w:rsidRPr="002A00C3" w14:paraId="29D979B2" w14:textId="77777777" w:rsidTr="004E2C4F">
        <w:trPr>
          <w:trHeight w:val="727"/>
        </w:trPr>
        <w:tc>
          <w:tcPr>
            <w:tcW w:w="1181" w:type="dxa"/>
            <w:tcBorders>
              <w:top w:val="nil"/>
              <w:left w:val="double" w:sz="6" w:space="0" w:color="auto"/>
              <w:bottom w:val="nil"/>
              <w:right w:val="nil"/>
            </w:tcBorders>
            <w:shd w:val="clear" w:color="auto" w:fill="D5DCE4" w:themeFill="text2" w:themeFillTint="33"/>
            <w:vAlign w:val="center"/>
            <w:hideMark/>
          </w:tcPr>
          <w:p w14:paraId="2834ADCA" w14:textId="77777777" w:rsidR="00040479" w:rsidRPr="002A00C3" w:rsidRDefault="00040479" w:rsidP="004E2C4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07FBEFD5" w14:textId="77777777" w:rsidR="00040479" w:rsidRPr="002A00C3" w:rsidRDefault="00040479" w:rsidP="004E2C4F">
            <w:pPr>
              <w:spacing w:after="0" w:line="240" w:lineRule="auto"/>
              <w:jc w:val="center"/>
              <w:rPr>
                <w:rFonts w:ascii="Calibri" w:eastAsia="Times New Roman" w:hAnsi="Calibri" w:cs="Times New Roman"/>
                <w:b/>
                <w:bCs/>
                <w:color w:val="000000"/>
                <w:sz w:val="16"/>
                <w:szCs w:val="16"/>
                <w:lang w:val="en-GB" w:eastAsia="en-GB"/>
              </w:rPr>
            </w:pPr>
          </w:p>
        </w:tc>
        <w:tc>
          <w:tcPr>
            <w:tcW w:w="1088" w:type="dxa"/>
            <w:gridSpan w:val="2"/>
            <w:tcBorders>
              <w:top w:val="single" w:sz="8" w:space="0" w:color="auto"/>
              <w:left w:val="single" w:sz="8" w:space="0" w:color="auto"/>
              <w:bottom w:val="single" w:sz="8" w:space="0" w:color="auto"/>
              <w:right w:val="single" w:sz="8" w:space="0" w:color="auto"/>
            </w:tcBorders>
            <w:shd w:val="clear" w:color="auto" w:fill="D0CECE" w:themeFill="background2" w:themeFillShade="E6"/>
          </w:tcPr>
          <w:p w14:paraId="672C82DC" w14:textId="77777777" w:rsidR="00040479" w:rsidRPr="002A00C3" w:rsidRDefault="00040479" w:rsidP="004E2C4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31A532E0" w14:textId="77777777" w:rsidR="00040479" w:rsidRPr="002A00C3" w:rsidRDefault="00040479" w:rsidP="004E2C4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40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9D8601" w14:textId="77777777" w:rsidR="00040479" w:rsidRPr="002A00C3" w:rsidRDefault="00040479" w:rsidP="004E2C4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961"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1B2AAAE8" w14:textId="77777777" w:rsidR="00040479" w:rsidRPr="002A00C3" w:rsidRDefault="00040479" w:rsidP="004E2C4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843"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EEB5841" w14:textId="77777777" w:rsidR="00040479" w:rsidRPr="002A00C3" w:rsidRDefault="00040479" w:rsidP="004E2C4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559"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35A58484" w14:textId="77777777" w:rsidR="00040479" w:rsidRPr="002A00C3" w:rsidRDefault="00040479" w:rsidP="004E2C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040479" w:rsidRPr="002A00C3" w14:paraId="4EC3A2E8" w14:textId="77777777" w:rsidTr="004E2C4F">
        <w:trPr>
          <w:trHeight w:val="122"/>
        </w:trPr>
        <w:tc>
          <w:tcPr>
            <w:tcW w:w="1181" w:type="dxa"/>
            <w:tcBorders>
              <w:top w:val="nil"/>
              <w:left w:val="double" w:sz="6" w:space="0" w:color="auto"/>
              <w:bottom w:val="nil"/>
              <w:right w:val="nil"/>
            </w:tcBorders>
            <w:shd w:val="clear" w:color="auto" w:fill="D5DCE4" w:themeFill="text2" w:themeFillTint="33"/>
            <w:noWrap/>
            <w:vAlign w:val="bottom"/>
            <w:hideMark/>
          </w:tcPr>
          <w:p w14:paraId="171E6EEB" w14:textId="77777777" w:rsidR="00040479" w:rsidRPr="002A00C3" w:rsidRDefault="00040479" w:rsidP="004E2C4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379" w:type="dxa"/>
            <w:tcBorders>
              <w:top w:val="nil"/>
              <w:left w:val="single" w:sz="8" w:space="0" w:color="auto"/>
              <w:bottom w:val="nil"/>
              <w:right w:val="single" w:sz="8" w:space="0" w:color="auto"/>
            </w:tcBorders>
          </w:tcPr>
          <w:p w14:paraId="0591EB44" w14:textId="77777777" w:rsidR="00040479" w:rsidRPr="00C42601" w:rsidRDefault="00040479" w:rsidP="004E2C4F">
            <w:pPr>
              <w:spacing w:after="0" w:line="240" w:lineRule="auto"/>
              <w:rPr>
                <w:rFonts w:ascii="Calibri" w:eastAsia="Times New Roman" w:hAnsi="Calibri" w:cs="Times New Roman"/>
                <w:sz w:val="16"/>
                <w:szCs w:val="16"/>
                <w:lang w:val="en-GB" w:eastAsia="en-GB"/>
              </w:rPr>
            </w:pPr>
            <w:r w:rsidRPr="00C42601">
              <w:rPr>
                <w:rFonts w:ascii="Calibri" w:eastAsia="Times New Roman" w:hAnsi="Calibri" w:cs="Calibri"/>
                <w:sz w:val="16"/>
                <w:szCs w:val="16"/>
                <w:lang w:val="en-GB" w:eastAsia="en-GB"/>
              </w:rPr>
              <w:t>1.</w:t>
            </w:r>
          </w:p>
        </w:tc>
        <w:tc>
          <w:tcPr>
            <w:tcW w:w="709" w:type="dxa"/>
            <w:tcBorders>
              <w:top w:val="nil"/>
              <w:left w:val="single" w:sz="8" w:space="0" w:color="auto"/>
              <w:bottom w:val="nil"/>
              <w:right w:val="single" w:sz="8" w:space="0" w:color="auto"/>
            </w:tcBorders>
            <w:shd w:val="clear" w:color="auto" w:fill="auto"/>
            <w:vAlign w:val="center"/>
            <w:hideMark/>
          </w:tcPr>
          <w:p w14:paraId="49FB4487" w14:textId="77777777" w:rsidR="00040479" w:rsidRPr="00A203FD" w:rsidRDefault="00040479" w:rsidP="004E2C4F">
            <w:pPr>
              <w:spacing w:after="0" w:line="240" w:lineRule="auto"/>
              <w:rPr>
                <w:rFonts w:eastAsia="Times New Roman" w:cstheme="minorHAnsi"/>
                <w:color w:val="0000FF"/>
                <w:sz w:val="16"/>
                <w:szCs w:val="16"/>
                <w:lang w:val="en-GB" w:eastAsia="en-GB"/>
              </w:rPr>
            </w:pPr>
            <w:r w:rsidRPr="00A203FD">
              <w:rPr>
                <w:rFonts w:eastAsia="Times New Roman" w:cstheme="minorHAnsi"/>
                <w:color w:val="0000FF"/>
                <w:sz w:val="16"/>
                <w:szCs w:val="16"/>
                <w:lang w:val="en-GB" w:eastAsia="en-GB"/>
              </w:rPr>
              <w:t> </w:t>
            </w:r>
          </w:p>
        </w:tc>
        <w:tc>
          <w:tcPr>
            <w:tcW w:w="3402" w:type="dxa"/>
            <w:tcBorders>
              <w:top w:val="nil"/>
              <w:left w:val="nil"/>
              <w:bottom w:val="nil"/>
              <w:right w:val="single" w:sz="8" w:space="0" w:color="auto"/>
            </w:tcBorders>
            <w:shd w:val="clear" w:color="auto" w:fill="auto"/>
            <w:vAlign w:val="center"/>
            <w:hideMark/>
          </w:tcPr>
          <w:p w14:paraId="4780CB0E" w14:textId="77777777" w:rsidR="00040479" w:rsidRPr="00A203FD" w:rsidRDefault="00040479" w:rsidP="004E2C4F">
            <w:pPr>
              <w:spacing w:after="0" w:line="240" w:lineRule="auto"/>
              <w:rPr>
                <w:rFonts w:eastAsia="Times New Roman" w:cstheme="minorHAnsi"/>
                <w:b/>
                <w:bCs/>
                <w:color w:val="000000"/>
                <w:sz w:val="16"/>
                <w:szCs w:val="16"/>
                <w:lang w:val="en-GB" w:eastAsia="en-GB"/>
              </w:rPr>
            </w:pPr>
            <w:r w:rsidRPr="00A203FD">
              <w:rPr>
                <w:rFonts w:eastAsia="Times New Roman" w:cstheme="minorHAnsi"/>
                <w:b/>
                <w:bCs/>
                <w:color w:val="000000"/>
                <w:sz w:val="16"/>
                <w:szCs w:val="16"/>
                <w:lang w:val="en-GB" w:eastAsia="en-GB"/>
              </w:rPr>
              <w:t> </w:t>
            </w:r>
          </w:p>
        </w:tc>
        <w:tc>
          <w:tcPr>
            <w:tcW w:w="1961" w:type="dxa"/>
            <w:tcBorders>
              <w:top w:val="single" w:sz="8" w:space="0" w:color="auto"/>
              <w:left w:val="nil"/>
              <w:bottom w:val="single" w:sz="8" w:space="0" w:color="auto"/>
              <w:right w:val="single" w:sz="8" w:space="0" w:color="000000"/>
            </w:tcBorders>
            <w:shd w:val="clear" w:color="auto" w:fill="auto"/>
            <w:vAlign w:val="center"/>
            <w:hideMark/>
          </w:tcPr>
          <w:p w14:paraId="32FAB406" w14:textId="77777777" w:rsidR="00040479" w:rsidRPr="00A203FD" w:rsidRDefault="00040479" w:rsidP="004E2C4F">
            <w:pPr>
              <w:spacing w:after="0" w:line="240" w:lineRule="auto"/>
              <w:rPr>
                <w:rFonts w:eastAsia="Times New Roman" w:cstheme="minorHAnsi"/>
                <w:b/>
                <w:bCs/>
                <w:color w:val="000000"/>
                <w:sz w:val="16"/>
                <w:szCs w:val="16"/>
                <w:lang w:val="en-GB" w:eastAsia="en-GB"/>
              </w:rPr>
            </w:pPr>
            <w:r w:rsidRPr="00A203FD">
              <w:rPr>
                <w:rFonts w:eastAsia="Times New Roman" w:cstheme="minorHAnsi"/>
                <w:b/>
                <w:bCs/>
                <w:color w:val="000000"/>
                <w:sz w:val="16"/>
                <w:szCs w:val="16"/>
                <w:lang w:val="en-GB" w:eastAsia="en-GB"/>
              </w:rPr>
              <w:t> </w:t>
            </w:r>
          </w:p>
        </w:tc>
        <w:tc>
          <w:tcPr>
            <w:tcW w:w="1843" w:type="dxa"/>
            <w:tcBorders>
              <w:top w:val="single" w:sz="8" w:space="0" w:color="auto"/>
              <w:left w:val="nil"/>
              <w:bottom w:val="single" w:sz="8" w:space="0" w:color="auto"/>
              <w:right w:val="double" w:sz="6" w:space="0" w:color="000000"/>
            </w:tcBorders>
            <w:shd w:val="clear" w:color="auto" w:fill="auto"/>
            <w:vAlign w:val="bottom"/>
            <w:hideMark/>
          </w:tcPr>
          <w:p w14:paraId="56D91F26" w14:textId="77777777" w:rsidR="00040479" w:rsidRPr="00A203FD" w:rsidRDefault="00040479" w:rsidP="004E2C4F">
            <w:pPr>
              <w:spacing w:after="0" w:line="240" w:lineRule="auto"/>
              <w:jc w:val="center"/>
              <w:rPr>
                <w:rFonts w:eastAsia="Times New Roman" w:cstheme="minorHAnsi"/>
                <w:b/>
                <w:bCs/>
                <w:color w:val="000000"/>
                <w:sz w:val="16"/>
                <w:szCs w:val="16"/>
                <w:lang w:val="en-GB" w:eastAsia="en-GB"/>
              </w:rPr>
            </w:pPr>
            <w:r w:rsidRPr="00A203FD">
              <w:rPr>
                <w:rFonts w:eastAsia="Times New Roman" w:cstheme="minorHAnsi"/>
                <w:b/>
                <w:bCs/>
                <w:color w:val="000000"/>
                <w:sz w:val="16"/>
                <w:szCs w:val="16"/>
                <w:lang w:val="en-GB" w:eastAsia="en-GB"/>
              </w:rPr>
              <w:t> </w:t>
            </w:r>
          </w:p>
        </w:tc>
        <w:tc>
          <w:tcPr>
            <w:tcW w:w="1559" w:type="dxa"/>
            <w:tcBorders>
              <w:top w:val="single" w:sz="8" w:space="0" w:color="auto"/>
              <w:left w:val="nil"/>
              <w:bottom w:val="single" w:sz="8" w:space="0" w:color="auto"/>
              <w:right w:val="double" w:sz="6" w:space="0" w:color="000000"/>
            </w:tcBorders>
            <w:shd w:val="clear" w:color="auto" w:fill="auto"/>
            <w:vAlign w:val="bottom"/>
          </w:tcPr>
          <w:p w14:paraId="628CCDE5" w14:textId="77777777" w:rsidR="00040479" w:rsidRPr="002A00C3" w:rsidRDefault="00040479" w:rsidP="004E2C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1"/>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040479" w:rsidRPr="002A00C3" w14:paraId="1AD2367E" w14:textId="77777777" w:rsidTr="004E2C4F">
        <w:trPr>
          <w:trHeight w:val="224"/>
        </w:trPr>
        <w:tc>
          <w:tcPr>
            <w:tcW w:w="1181" w:type="dxa"/>
            <w:tcBorders>
              <w:top w:val="nil"/>
              <w:left w:val="double" w:sz="6" w:space="0" w:color="auto"/>
              <w:bottom w:val="nil"/>
              <w:right w:val="nil"/>
            </w:tcBorders>
            <w:shd w:val="clear" w:color="auto" w:fill="D5DCE4" w:themeFill="text2" w:themeFillTint="33"/>
            <w:noWrap/>
            <w:vAlign w:val="bottom"/>
            <w:hideMark/>
          </w:tcPr>
          <w:p w14:paraId="424D7A85" w14:textId="77777777" w:rsidR="00040479" w:rsidRPr="002A00C3" w:rsidRDefault="00040479" w:rsidP="004E2C4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379" w:type="dxa"/>
            <w:tcBorders>
              <w:top w:val="single" w:sz="8" w:space="0" w:color="auto"/>
              <w:left w:val="single" w:sz="8" w:space="0" w:color="auto"/>
              <w:bottom w:val="single" w:sz="8" w:space="0" w:color="auto"/>
              <w:right w:val="single" w:sz="8" w:space="0" w:color="auto"/>
            </w:tcBorders>
          </w:tcPr>
          <w:p w14:paraId="31620ACC" w14:textId="77777777" w:rsidR="00040479" w:rsidRPr="00C42601" w:rsidRDefault="00040479" w:rsidP="004E2C4F">
            <w:pPr>
              <w:spacing w:after="0" w:line="240" w:lineRule="auto"/>
              <w:rPr>
                <w:rFonts w:ascii="Calibri" w:eastAsia="Times New Roman" w:hAnsi="Calibri" w:cs="Times New Roman"/>
                <w:sz w:val="16"/>
                <w:szCs w:val="16"/>
                <w:lang w:val="en-GB" w:eastAsia="en-GB"/>
              </w:rPr>
            </w:pPr>
            <w:r w:rsidRPr="00C42601">
              <w:rPr>
                <w:rFonts w:ascii="Calibri" w:eastAsia="Times New Roman" w:hAnsi="Calibri" w:cs="Calibri"/>
                <w:sz w:val="16"/>
                <w:szCs w:val="16"/>
                <w:lang w:val="en-GB" w:eastAsia="en-GB"/>
              </w:rPr>
              <w:t>2.</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944FCB8" w14:textId="77777777" w:rsidR="00040479" w:rsidRPr="00A203FD" w:rsidRDefault="00040479" w:rsidP="004E2C4F">
            <w:pPr>
              <w:spacing w:after="0" w:line="240" w:lineRule="auto"/>
              <w:rPr>
                <w:rFonts w:eastAsia="Times New Roman" w:cstheme="minorHAnsi"/>
                <w:color w:val="0000FF"/>
                <w:sz w:val="16"/>
                <w:szCs w:val="16"/>
                <w:lang w:val="en-GB" w:eastAsia="en-GB"/>
              </w:rPr>
            </w:pPr>
            <w:r w:rsidRPr="00A203FD">
              <w:rPr>
                <w:rFonts w:eastAsia="Times New Roman" w:cstheme="minorHAnsi"/>
                <w:color w:val="0000FF"/>
                <w:sz w:val="16"/>
                <w:szCs w:val="16"/>
                <w:lang w:val="en-GB" w:eastAsia="en-GB"/>
              </w:rPr>
              <w:t> </w:t>
            </w:r>
          </w:p>
        </w:tc>
        <w:tc>
          <w:tcPr>
            <w:tcW w:w="3402" w:type="dxa"/>
            <w:tcBorders>
              <w:top w:val="single" w:sz="8" w:space="0" w:color="auto"/>
              <w:left w:val="nil"/>
              <w:bottom w:val="single" w:sz="8" w:space="0" w:color="auto"/>
              <w:right w:val="single" w:sz="8" w:space="0" w:color="auto"/>
            </w:tcBorders>
            <w:shd w:val="clear" w:color="auto" w:fill="auto"/>
            <w:vAlign w:val="center"/>
            <w:hideMark/>
          </w:tcPr>
          <w:p w14:paraId="069FD2B3" w14:textId="77777777" w:rsidR="00040479" w:rsidRPr="00A203FD" w:rsidRDefault="00040479" w:rsidP="004E2C4F">
            <w:pPr>
              <w:spacing w:after="0" w:line="240" w:lineRule="auto"/>
              <w:rPr>
                <w:rFonts w:eastAsia="Times New Roman" w:cstheme="minorHAnsi"/>
                <w:b/>
                <w:bCs/>
                <w:color w:val="000000"/>
                <w:sz w:val="16"/>
                <w:szCs w:val="16"/>
                <w:lang w:val="en-GB" w:eastAsia="en-GB"/>
              </w:rPr>
            </w:pPr>
            <w:r w:rsidRPr="00A203FD">
              <w:rPr>
                <w:rFonts w:eastAsia="Times New Roman" w:cstheme="minorHAnsi"/>
                <w:b/>
                <w:bCs/>
                <w:color w:val="000000"/>
                <w:sz w:val="16"/>
                <w:szCs w:val="16"/>
                <w:lang w:val="en-GB" w:eastAsia="en-GB"/>
              </w:rPr>
              <w:t> </w:t>
            </w:r>
          </w:p>
        </w:tc>
        <w:tc>
          <w:tcPr>
            <w:tcW w:w="1961" w:type="dxa"/>
            <w:tcBorders>
              <w:top w:val="single" w:sz="8" w:space="0" w:color="auto"/>
              <w:left w:val="nil"/>
              <w:bottom w:val="single" w:sz="8" w:space="0" w:color="auto"/>
              <w:right w:val="single" w:sz="8" w:space="0" w:color="000000"/>
            </w:tcBorders>
            <w:shd w:val="clear" w:color="auto" w:fill="auto"/>
            <w:vAlign w:val="center"/>
            <w:hideMark/>
          </w:tcPr>
          <w:p w14:paraId="3C62C4D1" w14:textId="77777777" w:rsidR="00040479" w:rsidRPr="00A203FD" w:rsidRDefault="00040479" w:rsidP="004E2C4F">
            <w:pPr>
              <w:spacing w:after="0" w:line="240" w:lineRule="auto"/>
              <w:rPr>
                <w:rFonts w:eastAsia="Times New Roman" w:cstheme="minorHAnsi"/>
                <w:b/>
                <w:bCs/>
                <w:color w:val="000000"/>
                <w:sz w:val="16"/>
                <w:szCs w:val="16"/>
                <w:lang w:val="en-GB" w:eastAsia="en-GB"/>
              </w:rPr>
            </w:pPr>
            <w:r w:rsidRPr="00A203FD">
              <w:rPr>
                <w:rFonts w:eastAsia="Times New Roman" w:cstheme="minorHAnsi"/>
                <w:b/>
                <w:bCs/>
                <w:color w:val="000000"/>
                <w:sz w:val="16"/>
                <w:szCs w:val="16"/>
                <w:lang w:val="en-GB" w:eastAsia="en-GB"/>
              </w:rPr>
              <w:t> </w:t>
            </w:r>
          </w:p>
        </w:tc>
        <w:tc>
          <w:tcPr>
            <w:tcW w:w="1843" w:type="dxa"/>
            <w:tcBorders>
              <w:top w:val="single" w:sz="8" w:space="0" w:color="auto"/>
              <w:left w:val="nil"/>
              <w:bottom w:val="single" w:sz="8" w:space="0" w:color="auto"/>
              <w:right w:val="double" w:sz="6" w:space="0" w:color="000000"/>
            </w:tcBorders>
            <w:shd w:val="clear" w:color="auto" w:fill="auto"/>
            <w:vAlign w:val="bottom"/>
            <w:hideMark/>
          </w:tcPr>
          <w:p w14:paraId="34254AB6" w14:textId="77777777" w:rsidR="00040479" w:rsidRPr="00A203FD" w:rsidRDefault="00040479" w:rsidP="004E2C4F">
            <w:pPr>
              <w:spacing w:after="0" w:line="240" w:lineRule="auto"/>
              <w:jc w:val="center"/>
              <w:rPr>
                <w:rFonts w:eastAsia="Times New Roman" w:cstheme="minorHAnsi"/>
                <w:b/>
                <w:bCs/>
                <w:color w:val="000000"/>
                <w:sz w:val="16"/>
                <w:szCs w:val="16"/>
                <w:lang w:val="en-GB" w:eastAsia="en-GB"/>
              </w:rPr>
            </w:pPr>
            <w:r w:rsidRPr="00A203FD">
              <w:rPr>
                <w:rFonts w:eastAsia="Times New Roman" w:cstheme="minorHAnsi"/>
                <w:b/>
                <w:bCs/>
                <w:color w:val="000000"/>
                <w:sz w:val="16"/>
                <w:szCs w:val="16"/>
                <w:lang w:val="en-GB" w:eastAsia="en-GB"/>
              </w:rPr>
              <w:t> </w:t>
            </w:r>
          </w:p>
        </w:tc>
        <w:tc>
          <w:tcPr>
            <w:tcW w:w="1559" w:type="dxa"/>
            <w:tcBorders>
              <w:top w:val="single" w:sz="8" w:space="0" w:color="auto"/>
              <w:left w:val="nil"/>
              <w:bottom w:val="single" w:sz="8" w:space="0" w:color="auto"/>
              <w:right w:val="double" w:sz="6" w:space="0" w:color="000000"/>
            </w:tcBorders>
            <w:shd w:val="clear" w:color="auto" w:fill="auto"/>
            <w:vAlign w:val="bottom"/>
          </w:tcPr>
          <w:p w14:paraId="15AFF838" w14:textId="77777777" w:rsidR="00040479" w:rsidRPr="002A00C3" w:rsidRDefault="00040479" w:rsidP="004E2C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1"/>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040479" w:rsidRPr="002A00C3" w14:paraId="19285565" w14:textId="77777777" w:rsidTr="004E2C4F">
        <w:trPr>
          <w:trHeight w:val="132"/>
        </w:trPr>
        <w:tc>
          <w:tcPr>
            <w:tcW w:w="1181" w:type="dxa"/>
            <w:tcBorders>
              <w:top w:val="nil"/>
              <w:left w:val="double" w:sz="6" w:space="0" w:color="auto"/>
              <w:bottom w:val="nil"/>
              <w:right w:val="nil"/>
            </w:tcBorders>
            <w:shd w:val="clear" w:color="auto" w:fill="D5DCE4" w:themeFill="text2" w:themeFillTint="33"/>
            <w:noWrap/>
            <w:vAlign w:val="bottom"/>
            <w:hideMark/>
          </w:tcPr>
          <w:p w14:paraId="0D813174" w14:textId="77777777" w:rsidR="00040479" w:rsidRPr="002A00C3" w:rsidRDefault="00040479" w:rsidP="004E2C4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379" w:type="dxa"/>
            <w:tcBorders>
              <w:top w:val="nil"/>
              <w:left w:val="single" w:sz="8" w:space="0" w:color="auto"/>
              <w:bottom w:val="single" w:sz="8" w:space="0" w:color="auto"/>
              <w:right w:val="single" w:sz="8" w:space="0" w:color="auto"/>
            </w:tcBorders>
          </w:tcPr>
          <w:p w14:paraId="3052F307" w14:textId="77777777" w:rsidR="00040479" w:rsidRPr="00C42601" w:rsidRDefault="00040479" w:rsidP="004E2C4F">
            <w:pPr>
              <w:spacing w:after="0" w:line="240" w:lineRule="auto"/>
              <w:rPr>
                <w:rFonts w:ascii="Calibri" w:eastAsia="Times New Roman" w:hAnsi="Calibri" w:cs="Times New Roman"/>
                <w:iCs/>
                <w:sz w:val="16"/>
                <w:szCs w:val="16"/>
                <w:lang w:val="en-GB" w:eastAsia="en-GB"/>
              </w:rPr>
            </w:pPr>
            <w:r w:rsidRPr="00C42601">
              <w:rPr>
                <w:rFonts w:ascii="Calibri" w:eastAsia="Times New Roman" w:hAnsi="Calibri" w:cs="Calibri"/>
                <w:iCs/>
                <w:sz w:val="16"/>
                <w:szCs w:val="16"/>
                <w:lang w:val="en-GB" w:eastAsia="en-GB"/>
              </w:rPr>
              <w:t>3.</w:t>
            </w:r>
          </w:p>
        </w:tc>
        <w:tc>
          <w:tcPr>
            <w:tcW w:w="709" w:type="dxa"/>
            <w:tcBorders>
              <w:top w:val="nil"/>
              <w:left w:val="single" w:sz="8" w:space="0" w:color="auto"/>
              <w:bottom w:val="single" w:sz="8" w:space="0" w:color="auto"/>
              <w:right w:val="single" w:sz="8" w:space="0" w:color="auto"/>
            </w:tcBorders>
            <w:shd w:val="clear" w:color="auto" w:fill="auto"/>
            <w:vAlign w:val="center"/>
            <w:hideMark/>
          </w:tcPr>
          <w:p w14:paraId="79421CBF" w14:textId="77777777" w:rsidR="00040479" w:rsidRPr="00A203FD" w:rsidRDefault="00040479" w:rsidP="004E2C4F">
            <w:pPr>
              <w:spacing w:after="0" w:line="240" w:lineRule="auto"/>
              <w:rPr>
                <w:rFonts w:eastAsia="Times New Roman" w:cstheme="minorHAnsi"/>
                <w:i/>
                <w:iCs/>
                <w:color w:val="000000"/>
                <w:sz w:val="16"/>
                <w:szCs w:val="16"/>
                <w:lang w:val="en-GB" w:eastAsia="en-GB"/>
              </w:rPr>
            </w:pPr>
            <w:r w:rsidRPr="00A203FD">
              <w:rPr>
                <w:rFonts w:eastAsia="Times New Roman" w:cstheme="minorHAnsi"/>
                <w:i/>
                <w:iCs/>
                <w:color w:val="000000"/>
                <w:sz w:val="16"/>
                <w:szCs w:val="16"/>
                <w:lang w:val="en-GB" w:eastAsia="en-GB"/>
              </w:rPr>
              <w:t> </w:t>
            </w:r>
          </w:p>
        </w:tc>
        <w:tc>
          <w:tcPr>
            <w:tcW w:w="3402" w:type="dxa"/>
            <w:tcBorders>
              <w:top w:val="nil"/>
              <w:left w:val="nil"/>
              <w:bottom w:val="single" w:sz="8" w:space="0" w:color="auto"/>
              <w:right w:val="single" w:sz="8" w:space="0" w:color="auto"/>
            </w:tcBorders>
            <w:shd w:val="clear" w:color="auto" w:fill="auto"/>
            <w:vAlign w:val="center"/>
            <w:hideMark/>
          </w:tcPr>
          <w:p w14:paraId="7855B6FB" w14:textId="77777777" w:rsidR="00040479" w:rsidRPr="00A203FD" w:rsidRDefault="00040479" w:rsidP="004E2C4F">
            <w:pPr>
              <w:spacing w:after="0" w:line="240" w:lineRule="auto"/>
              <w:rPr>
                <w:rFonts w:eastAsia="Times New Roman" w:cstheme="minorHAnsi"/>
                <w:i/>
                <w:iCs/>
                <w:color w:val="000000"/>
                <w:sz w:val="16"/>
                <w:szCs w:val="16"/>
                <w:lang w:val="en-GB" w:eastAsia="en-GB"/>
              </w:rPr>
            </w:pPr>
            <w:r w:rsidRPr="00A203FD">
              <w:rPr>
                <w:rFonts w:eastAsia="Times New Roman" w:cstheme="minorHAnsi"/>
                <w:i/>
                <w:iCs/>
                <w:color w:val="000000"/>
                <w:sz w:val="16"/>
                <w:szCs w:val="16"/>
                <w:lang w:val="en-GB" w:eastAsia="en-GB"/>
              </w:rPr>
              <w:t> </w:t>
            </w:r>
          </w:p>
        </w:tc>
        <w:tc>
          <w:tcPr>
            <w:tcW w:w="1961" w:type="dxa"/>
            <w:tcBorders>
              <w:top w:val="single" w:sz="8" w:space="0" w:color="auto"/>
              <w:left w:val="nil"/>
              <w:bottom w:val="single" w:sz="8" w:space="0" w:color="auto"/>
              <w:right w:val="single" w:sz="8" w:space="0" w:color="000000"/>
            </w:tcBorders>
            <w:shd w:val="clear" w:color="auto" w:fill="auto"/>
            <w:vAlign w:val="center"/>
            <w:hideMark/>
          </w:tcPr>
          <w:p w14:paraId="0B59B518" w14:textId="77777777" w:rsidR="00040479" w:rsidRPr="00A203FD" w:rsidRDefault="00040479" w:rsidP="004E2C4F">
            <w:pPr>
              <w:spacing w:after="0" w:line="240" w:lineRule="auto"/>
              <w:rPr>
                <w:rFonts w:eastAsia="Times New Roman" w:cstheme="minorHAnsi"/>
                <w:b/>
                <w:bCs/>
                <w:color w:val="000000"/>
                <w:sz w:val="16"/>
                <w:szCs w:val="16"/>
                <w:lang w:val="en-GB" w:eastAsia="en-GB"/>
              </w:rPr>
            </w:pPr>
            <w:r w:rsidRPr="00A203FD">
              <w:rPr>
                <w:rFonts w:eastAsia="Times New Roman" w:cstheme="minorHAnsi"/>
                <w:b/>
                <w:bCs/>
                <w:color w:val="000000"/>
                <w:sz w:val="16"/>
                <w:szCs w:val="16"/>
                <w:lang w:val="en-GB" w:eastAsia="en-GB"/>
              </w:rPr>
              <w:t> </w:t>
            </w:r>
          </w:p>
        </w:tc>
        <w:tc>
          <w:tcPr>
            <w:tcW w:w="1843" w:type="dxa"/>
            <w:tcBorders>
              <w:top w:val="single" w:sz="8" w:space="0" w:color="auto"/>
              <w:left w:val="nil"/>
              <w:bottom w:val="single" w:sz="8" w:space="0" w:color="auto"/>
              <w:right w:val="double" w:sz="6" w:space="0" w:color="000000"/>
            </w:tcBorders>
            <w:shd w:val="clear" w:color="auto" w:fill="auto"/>
            <w:vAlign w:val="bottom"/>
            <w:hideMark/>
          </w:tcPr>
          <w:p w14:paraId="0B852194" w14:textId="77777777" w:rsidR="00040479" w:rsidRPr="00A203FD" w:rsidRDefault="00040479" w:rsidP="004E2C4F">
            <w:pPr>
              <w:spacing w:after="0" w:line="240" w:lineRule="auto"/>
              <w:jc w:val="center"/>
              <w:rPr>
                <w:rFonts w:eastAsia="Times New Roman" w:cstheme="minorHAnsi"/>
                <w:b/>
                <w:bCs/>
                <w:color w:val="000000"/>
                <w:sz w:val="16"/>
                <w:szCs w:val="16"/>
                <w:lang w:val="en-GB" w:eastAsia="en-GB"/>
              </w:rPr>
            </w:pPr>
            <w:r w:rsidRPr="00A203FD">
              <w:rPr>
                <w:rFonts w:eastAsia="Times New Roman" w:cstheme="minorHAnsi"/>
                <w:b/>
                <w:bCs/>
                <w:color w:val="000000"/>
                <w:sz w:val="16"/>
                <w:szCs w:val="16"/>
                <w:lang w:val="en-GB" w:eastAsia="en-GB"/>
              </w:rPr>
              <w:t> </w:t>
            </w:r>
          </w:p>
        </w:tc>
        <w:tc>
          <w:tcPr>
            <w:tcW w:w="1559" w:type="dxa"/>
            <w:tcBorders>
              <w:top w:val="single" w:sz="8" w:space="0" w:color="auto"/>
              <w:left w:val="nil"/>
              <w:bottom w:val="single" w:sz="8" w:space="0" w:color="auto"/>
              <w:right w:val="double" w:sz="6" w:space="0" w:color="000000"/>
            </w:tcBorders>
            <w:shd w:val="clear" w:color="auto" w:fill="auto"/>
            <w:vAlign w:val="bottom"/>
          </w:tcPr>
          <w:p w14:paraId="0D65E5AA" w14:textId="77777777" w:rsidR="00040479" w:rsidRPr="002A00C3" w:rsidRDefault="00040479" w:rsidP="004E2C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1"/>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040479" w:rsidRPr="002A00C3" w14:paraId="1BFABC2B" w14:textId="77777777" w:rsidTr="004E2C4F">
        <w:trPr>
          <w:trHeight w:val="132"/>
        </w:trPr>
        <w:tc>
          <w:tcPr>
            <w:tcW w:w="1181" w:type="dxa"/>
            <w:tcBorders>
              <w:top w:val="nil"/>
              <w:left w:val="double" w:sz="6" w:space="0" w:color="auto"/>
              <w:bottom w:val="nil"/>
              <w:right w:val="nil"/>
            </w:tcBorders>
            <w:shd w:val="clear" w:color="auto" w:fill="D5DCE4" w:themeFill="text2" w:themeFillTint="33"/>
            <w:noWrap/>
            <w:vAlign w:val="bottom"/>
          </w:tcPr>
          <w:p w14:paraId="3B60C4BB" w14:textId="77777777" w:rsidR="00040479" w:rsidRPr="002A00C3" w:rsidRDefault="00040479" w:rsidP="004E2C4F">
            <w:pPr>
              <w:spacing w:after="0" w:line="240" w:lineRule="auto"/>
              <w:rPr>
                <w:rFonts w:ascii="Calibri" w:eastAsia="Times New Roman" w:hAnsi="Calibri" w:cs="Times New Roman"/>
                <w:color w:val="000000"/>
                <w:sz w:val="16"/>
                <w:szCs w:val="16"/>
                <w:lang w:val="en-GB" w:eastAsia="en-GB"/>
              </w:rPr>
            </w:pPr>
          </w:p>
        </w:tc>
        <w:tc>
          <w:tcPr>
            <w:tcW w:w="379" w:type="dxa"/>
            <w:tcBorders>
              <w:top w:val="nil"/>
              <w:left w:val="single" w:sz="8" w:space="0" w:color="auto"/>
              <w:bottom w:val="single" w:sz="8" w:space="0" w:color="auto"/>
              <w:right w:val="single" w:sz="8" w:space="0" w:color="auto"/>
            </w:tcBorders>
          </w:tcPr>
          <w:p w14:paraId="0A6806E3" w14:textId="77777777" w:rsidR="00040479" w:rsidRPr="00C42601" w:rsidRDefault="00040479" w:rsidP="004E2C4F">
            <w:pPr>
              <w:spacing w:after="0" w:line="240" w:lineRule="auto"/>
              <w:rPr>
                <w:rFonts w:ascii="Calibri" w:eastAsia="Times New Roman" w:hAnsi="Calibri" w:cs="Times New Roman"/>
                <w:iCs/>
                <w:sz w:val="16"/>
                <w:szCs w:val="16"/>
                <w:lang w:val="en-GB" w:eastAsia="en-GB"/>
              </w:rPr>
            </w:pPr>
            <w:r w:rsidRPr="00C42601">
              <w:rPr>
                <w:rFonts w:ascii="Calibri" w:eastAsia="Times New Roman" w:hAnsi="Calibri" w:cs="Calibri"/>
                <w:iCs/>
                <w:sz w:val="16"/>
                <w:szCs w:val="16"/>
                <w:lang w:val="en-GB" w:eastAsia="en-GB"/>
              </w:rPr>
              <w:t>4.</w:t>
            </w:r>
          </w:p>
        </w:tc>
        <w:tc>
          <w:tcPr>
            <w:tcW w:w="709" w:type="dxa"/>
            <w:tcBorders>
              <w:top w:val="nil"/>
              <w:left w:val="single" w:sz="8" w:space="0" w:color="auto"/>
              <w:bottom w:val="single" w:sz="8" w:space="0" w:color="auto"/>
              <w:right w:val="single" w:sz="8" w:space="0" w:color="auto"/>
            </w:tcBorders>
            <w:shd w:val="clear" w:color="auto" w:fill="auto"/>
            <w:vAlign w:val="center"/>
          </w:tcPr>
          <w:p w14:paraId="53DCFAD8" w14:textId="77777777" w:rsidR="00040479" w:rsidRPr="00A203FD" w:rsidRDefault="00040479" w:rsidP="004E2C4F">
            <w:pPr>
              <w:spacing w:after="0" w:line="240" w:lineRule="auto"/>
              <w:rPr>
                <w:rFonts w:eastAsia="Times New Roman" w:cstheme="minorHAnsi"/>
                <w:i/>
                <w:iCs/>
                <w:color w:val="000000"/>
                <w:sz w:val="16"/>
                <w:szCs w:val="16"/>
                <w:lang w:val="en-GB" w:eastAsia="en-GB"/>
              </w:rPr>
            </w:pPr>
          </w:p>
        </w:tc>
        <w:tc>
          <w:tcPr>
            <w:tcW w:w="3402" w:type="dxa"/>
            <w:tcBorders>
              <w:top w:val="nil"/>
              <w:left w:val="nil"/>
              <w:bottom w:val="single" w:sz="8" w:space="0" w:color="auto"/>
              <w:right w:val="single" w:sz="8" w:space="0" w:color="auto"/>
            </w:tcBorders>
            <w:shd w:val="clear" w:color="auto" w:fill="auto"/>
            <w:vAlign w:val="center"/>
          </w:tcPr>
          <w:p w14:paraId="5F901C24" w14:textId="77777777" w:rsidR="00040479" w:rsidRPr="00A203FD" w:rsidRDefault="00040479" w:rsidP="004E2C4F">
            <w:pPr>
              <w:spacing w:after="0" w:line="240" w:lineRule="auto"/>
              <w:rPr>
                <w:rFonts w:eastAsia="Times New Roman" w:cstheme="minorHAnsi"/>
                <w:i/>
                <w:iCs/>
                <w:color w:val="000000"/>
                <w:sz w:val="16"/>
                <w:szCs w:val="16"/>
                <w:lang w:val="en-GB" w:eastAsia="en-GB"/>
              </w:rPr>
            </w:pPr>
          </w:p>
        </w:tc>
        <w:tc>
          <w:tcPr>
            <w:tcW w:w="1961" w:type="dxa"/>
            <w:tcBorders>
              <w:top w:val="single" w:sz="8" w:space="0" w:color="auto"/>
              <w:left w:val="nil"/>
              <w:bottom w:val="single" w:sz="8" w:space="0" w:color="auto"/>
              <w:right w:val="single" w:sz="8" w:space="0" w:color="000000"/>
            </w:tcBorders>
            <w:shd w:val="clear" w:color="auto" w:fill="auto"/>
            <w:vAlign w:val="center"/>
          </w:tcPr>
          <w:p w14:paraId="36946B98" w14:textId="77777777" w:rsidR="00040479" w:rsidRPr="00A203FD" w:rsidRDefault="00040479" w:rsidP="004E2C4F">
            <w:pPr>
              <w:spacing w:after="0" w:line="240" w:lineRule="auto"/>
              <w:rPr>
                <w:rFonts w:eastAsia="Times New Roman" w:cstheme="minorHAnsi"/>
                <w:b/>
                <w:bCs/>
                <w:color w:val="000000"/>
                <w:sz w:val="16"/>
                <w:szCs w:val="16"/>
                <w:lang w:val="en-GB" w:eastAsia="en-GB"/>
              </w:rPr>
            </w:pPr>
          </w:p>
        </w:tc>
        <w:tc>
          <w:tcPr>
            <w:tcW w:w="1843" w:type="dxa"/>
            <w:tcBorders>
              <w:top w:val="single" w:sz="8" w:space="0" w:color="auto"/>
              <w:left w:val="nil"/>
              <w:bottom w:val="single" w:sz="8" w:space="0" w:color="auto"/>
              <w:right w:val="double" w:sz="6" w:space="0" w:color="000000"/>
            </w:tcBorders>
            <w:shd w:val="clear" w:color="auto" w:fill="auto"/>
            <w:vAlign w:val="bottom"/>
          </w:tcPr>
          <w:p w14:paraId="76F069E0" w14:textId="77777777" w:rsidR="00040479" w:rsidRPr="00A203FD" w:rsidRDefault="00040479" w:rsidP="004E2C4F">
            <w:pPr>
              <w:spacing w:after="0" w:line="240" w:lineRule="auto"/>
              <w:jc w:val="center"/>
              <w:rPr>
                <w:rFonts w:eastAsia="Times New Roman" w:cstheme="minorHAnsi"/>
                <w:b/>
                <w:bCs/>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bottom"/>
          </w:tcPr>
          <w:p w14:paraId="001AB768" w14:textId="77777777" w:rsidR="00040479" w:rsidRPr="002A00C3" w:rsidRDefault="00040479" w:rsidP="004E2C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1"/>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040479" w:rsidRPr="002A00C3" w14:paraId="26151012" w14:textId="77777777" w:rsidTr="004E2C4F">
        <w:trPr>
          <w:trHeight w:val="132"/>
        </w:trPr>
        <w:tc>
          <w:tcPr>
            <w:tcW w:w="1181" w:type="dxa"/>
            <w:tcBorders>
              <w:top w:val="nil"/>
              <w:left w:val="double" w:sz="6" w:space="0" w:color="auto"/>
              <w:bottom w:val="nil"/>
              <w:right w:val="nil"/>
            </w:tcBorders>
            <w:shd w:val="clear" w:color="auto" w:fill="D5DCE4" w:themeFill="text2" w:themeFillTint="33"/>
            <w:noWrap/>
            <w:vAlign w:val="bottom"/>
          </w:tcPr>
          <w:p w14:paraId="7D11779D" w14:textId="77777777" w:rsidR="00040479" w:rsidRPr="002A00C3" w:rsidRDefault="00040479" w:rsidP="004E2C4F">
            <w:pPr>
              <w:spacing w:after="0" w:line="240" w:lineRule="auto"/>
              <w:rPr>
                <w:rFonts w:ascii="Calibri" w:eastAsia="Times New Roman" w:hAnsi="Calibri" w:cs="Times New Roman"/>
                <w:color w:val="000000"/>
                <w:sz w:val="16"/>
                <w:szCs w:val="16"/>
                <w:lang w:val="en-GB" w:eastAsia="en-GB"/>
              </w:rPr>
            </w:pPr>
          </w:p>
        </w:tc>
        <w:tc>
          <w:tcPr>
            <w:tcW w:w="379" w:type="dxa"/>
            <w:tcBorders>
              <w:top w:val="nil"/>
              <w:left w:val="single" w:sz="8" w:space="0" w:color="auto"/>
              <w:bottom w:val="single" w:sz="8" w:space="0" w:color="auto"/>
              <w:right w:val="single" w:sz="8" w:space="0" w:color="auto"/>
            </w:tcBorders>
          </w:tcPr>
          <w:p w14:paraId="2226C0E4" w14:textId="77777777" w:rsidR="00040479" w:rsidRPr="00C42601" w:rsidRDefault="00040479" w:rsidP="004E2C4F">
            <w:pPr>
              <w:spacing w:after="0" w:line="240" w:lineRule="auto"/>
              <w:rPr>
                <w:rFonts w:ascii="Calibri" w:eastAsia="Times New Roman" w:hAnsi="Calibri" w:cs="Times New Roman"/>
                <w:iCs/>
                <w:sz w:val="16"/>
                <w:szCs w:val="16"/>
                <w:lang w:val="en-GB" w:eastAsia="en-GB"/>
              </w:rPr>
            </w:pPr>
            <w:r w:rsidRPr="00C42601">
              <w:rPr>
                <w:rFonts w:ascii="Calibri" w:eastAsia="Times New Roman" w:hAnsi="Calibri" w:cs="Calibri"/>
                <w:iCs/>
                <w:sz w:val="16"/>
                <w:szCs w:val="16"/>
                <w:lang w:val="en-GB" w:eastAsia="en-GB"/>
              </w:rPr>
              <w:t>5.</w:t>
            </w:r>
          </w:p>
        </w:tc>
        <w:tc>
          <w:tcPr>
            <w:tcW w:w="709" w:type="dxa"/>
            <w:tcBorders>
              <w:top w:val="nil"/>
              <w:left w:val="single" w:sz="8" w:space="0" w:color="auto"/>
              <w:bottom w:val="single" w:sz="8" w:space="0" w:color="auto"/>
              <w:right w:val="single" w:sz="8" w:space="0" w:color="auto"/>
            </w:tcBorders>
            <w:shd w:val="clear" w:color="auto" w:fill="auto"/>
            <w:vAlign w:val="center"/>
          </w:tcPr>
          <w:p w14:paraId="43C2B23C" w14:textId="77777777" w:rsidR="00040479" w:rsidRPr="00A203FD" w:rsidRDefault="00040479" w:rsidP="004E2C4F">
            <w:pPr>
              <w:spacing w:after="0" w:line="240" w:lineRule="auto"/>
              <w:rPr>
                <w:rFonts w:eastAsia="Times New Roman" w:cstheme="minorHAnsi"/>
                <w:i/>
                <w:iCs/>
                <w:color w:val="000000"/>
                <w:sz w:val="16"/>
                <w:szCs w:val="16"/>
                <w:lang w:val="en-GB" w:eastAsia="en-GB"/>
              </w:rPr>
            </w:pPr>
          </w:p>
        </w:tc>
        <w:tc>
          <w:tcPr>
            <w:tcW w:w="3402" w:type="dxa"/>
            <w:tcBorders>
              <w:top w:val="nil"/>
              <w:left w:val="nil"/>
              <w:bottom w:val="single" w:sz="8" w:space="0" w:color="auto"/>
              <w:right w:val="single" w:sz="8" w:space="0" w:color="auto"/>
            </w:tcBorders>
            <w:shd w:val="clear" w:color="auto" w:fill="auto"/>
            <w:vAlign w:val="center"/>
          </w:tcPr>
          <w:p w14:paraId="1F3C859C" w14:textId="77777777" w:rsidR="00040479" w:rsidRPr="00A203FD" w:rsidRDefault="00040479" w:rsidP="004E2C4F">
            <w:pPr>
              <w:spacing w:after="0" w:line="240" w:lineRule="auto"/>
              <w:rPr>
                <w:rFonts w:eastAsia="Times New Roman" w:cstheme="minorHAnsi"/>
                <w:i/>
                <w:iCs/>
                <w:color w:val="000000"/>
                <w:sz w:val="16"/>
                <w:szCs w:val="16"/>
                <w:lang w:val="en-GB" w:eastAsia="en-GB"/>
              </w:rPr>
            </w:pPr>
          </w:p>
        </w:tc>
        <w:tc>
          <w:tcPr>
            <w:tcW w:w="1961" w:type="dxa"/>
            <w:tcBorders>
              <w:top w:val="single" w:sz="8" w:space="0" w:color="auto"/>
              <w:left w:val="nil"/>
              <w:bottom w:val="single" w:sz="8" w:space="0" w:color="auto"/>
              <w:right w:val="single" w:sz="8" w:space="0" w:color="000000"/>
            </w:tcBorders>
            <w:shd w:val="clear" w:color="auto" w:fill="auto"/>
            <w:vAlign w:val="center"/>
          </w:tcPr>
          <w:p w14:paraId="6FDE7508" w14:textId="77777777" w:rsidR="00040479" w:rsidRPr="00A203FD" w:rsidRDefault="00040479" w:rsidP="004E2C4F">
            <w:pPr>
              <w:spacing w:after="0" w:line="240" w:lineRule="auto"/>
              <w:rPr>
                <w:rFonts w:eastAsia="Times New Roman" w:cstheme="minorHAnsi"/>
                <w:b/>
                <w:bCs/>
                <w:color w:val="000000"/>
                <w:sz w:val="16"/>
                <w:szCs w:val="16"/>
                <w:lang w:val="en-GB" w:eastAsia="en-GB"/>
              </w:rPr>
            </w:pPr>
          </w:p>
        </w:tc>
        <w:tc>
          <w:tcPr>
            <w:tcW w:w="1843" w:type="dxa"/>
            <w:tcBorders>
              <w:top w:val="single" w:sz="8" w:space="0" w:color="auto"/>
              <w:left w:val="nil"/>
              <w:bottom w:val="single" w:sz="8" w:space="0" w:color="auto"/>
              <w:right w:val="double" w:sz="6" w:space="0" w:color="000000"/>
            </w:tcBorders>
            <w:shd w:val="clear" w:color="auto" w:fill="auto"/>
            <w:vAlign w:val="bottom"/>
          </w:tcPr>
          <w:p w14:paraId="443C990F" w14:textId="77777777" w:rsidR="00040479" w:rsidRPr="00A203FD" w:rsidRDefault="00040479" w:rsidP="004E2C4F">
            <w:pPr>
              <w:spacing w:after="0" w:line="240" w:lineRule="auto"/>
              <w:jc w:val="center"/>
              <w:rPr>
                <w:rFonts w:eastAsia="Times New Roman" w:cstheme="minorHAnsi"/>
                <w:b/>
                <w:bCs/>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bottom"/>
          </w:tcPr>
          <w:p w14:paraId="63C8B6AE" w14:textId="77777777" w:rsidR="00040479" w:rsidRPr="002A00C3" w:rsidRDefault="00040479" w:rsidP="004E2C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1"/>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040479" w:rsidRPr="002A00C3" w14:paraId="6D6ED40D" w14:textId="77777777" w:rsidTr="004E2C4F">
        <w:trPr>
          <w:trHeight w:val="132"/>
        </w:trPr>
        <w:tc>
          <w:tcPr>
            <w:tcW w:w="1181" w:type="dxa"/>
            <w:tcBorders>
              <w:top w:val="nil"/>
              <w:left w:val="double" w:sz="6" w:space="0" w:color="auto"/>
              <w:bottom w:val="nil"/>
              <w:right w:val="nil"/>
            </w:tcBorders>
            <w:shd w:val="clear" w:color="auto" w:fill="D5DCE4" w:themeFill="text2" w:themeFillTint="33"/>
            <w:noWrap/>
            <w:vAlign w:val="bottom"/>
          </w:tcPr>
          <w:p w14:paraId="11165ABC" w14:textId="77777777" w:rsidR="00040479" w:rsidRPr="002A00C3" w:rsidRDefault="00040479" w:rsidP="004E2C4F">
            <w:pPr>
              <w:spacing w:after="0" w:line="240" w:lineRule="auto"/>
              <w:rPr>
                <w:rFonts w:ascii="Calibri" w:eastAsia="Times New Roman" w:hAnsi="Calibri" w:cs="Times New Roman"/>
                <w:color w:val="000000"/>
                <w:sz w:val="16"/>
                <w:szCs w:val="16"/>
                <w:lang w:val="en-GB" w:eastAsia="en-GB"/>
              </w:rPr>
            </w:pPr>
          </w:p>
        </w:tc>
        <w:tc>
          <w:tcPr>
            <w:tcW w:w="379" w:type="dxa"/>
            <w:tcBorders>
              <w:top w:val="nil"/>
              <w:left w:val="single" w:sz="8" w:space="0" w:color="auto"/>
              <w:bottom w:val="single" w:sz="8" w:space="0" w:color="auto"/>
              <w:right w:val="single" w:sz="8" w:space="0" w:color="auto"/>
            </w:tcBorders>
          </w:tcPr>
          <w:p w14:paraId="21A389C2" w14:textId="77777777" w:rsidR="00040479" w:rsidRPr="00C42601" w:rsidRDefault="00040479" w:rsidP="004E2C4F">
            <w:pPr>
              <w:spacing w:after="0" w:line="240" w:lineRule="auto"/>
              <w:rPr>
                <w:rFonts w:ascii="Calibri" w:eastAsia="Times New Roman" w:hAnsi="Calibri" w:cs="Times New Roman"/>
                <w:iCs/>
                <w:sz w:val="16"/>
                <w:szCs w:val="16"/>
                <w:lang w:val="en-GB" w:eastAsia="en-GB"/>
              </w:rPr>
            </w:pPr>
            <w:r w:rsidRPr="00C42601">
              <w:rPr>
                <w:rFonts w:ascii="Calibri" w:eastAsia="Times New Roman" w:hAnsi="Calibri" w:cs="Calibri"/>
                <w:iCs/>
                <w:sz w:val="16"/>
                <w:szCs w:val="16"/>
                <w:lang w:val="en-GB" w:eastAsia="en-GB"/>
              </w:rPr>
              <w:t>6.</w:t>
            </w:r>
          </w:p>
        </w:tc>
        <w:tc>
          <w:tcPr>
            <w:tcW w:w="709" w:type="dxa"/>
            <w:tcBorders>
              <w:top w:val="nil"/>
              <w:left w:val="single" w:sz="8" w:space="0" w:color="auto"/>
              <w:bottom w:val="single" w:sz="8" w:space="0" w:color="auto"/>
              <w:right w:val="single" w:sz="8" w:space="0" w:color="auto"/>
            </w:tcBorders>
            <w:shd w:val="clear" w:color="auto" w:fill="auto"/>
            <w:vAlign w:val="center"/>
          </w:tcPr>
          <w:p w14:paraId="19E89871" w14:textId="77777777" w:rsidR="00040479" w:rsidRPr="00A203FD" w:rsidRDefault="00040479" w:rsidP="004E2C4F">
            <w:pPr>
              <w:spacing w:after="0" w:line="240" w:lineRule="auto"/>
              <w:rPr>
                <w:rFonts w:eastAsia="Times New Roman" w:cstheme="minorHAnsi"/>
                <w:i/>
                <w:iCs/>
                <w:color w:val="000000"/>
                <w:sz w:val="16"/>
                <w:szCs w:val="16"/>
                <w:lang w:val="en-GB" w:eastAsia="en-GB"/>
              </w:rPr>
            </w:pPr>
          </w:p>
        </w:tc>
        <w:tc>
          <w:tcPr>
            <w:tcW w:w="3402" w:type="dxa"/>
            <w:tcBorders>
              <w:top w:val="nil"/>
              <w:left w:val="nil"/>
              <w:bottom w:val="single" w:sz="8" w:space="0" w:color="auto"/>
              <w:right w:val="single" w:sz="8" w:space="0" w:color="auto"/>
            </w:tcBorders>
            <w:shd w:val="clear" w:color="auto" w:fill="auto"/>
            <w:vAlign w:val="center"/>
          </w:tcPr>
          <w:p w14:paraId="0B2CED0A" w14:textId="77777777" w:rsidR="00040479" w:rsidRPr="00A203FD" w:rsidRDefault="00040479" w:rsidP="004E2C4F">
            <w:pPr>
              <w:spacing w:after="0" w:line="240" w:lineRule="auto"/>
              <w:rPr>
                <w:rFonts w:eastAsia="Times New Roman" w:cstheme="minorHAnsi"/>
                <w:i/>
                <w:iCs/>
                <w:color w:val="000000"/>
                <w:sz w:val="16"/>
                <w:szCs w:val="16"/>
                <w:lang w:val="en-GB" w:eastAsia="en-GB"/>
              </w:rPr>
            </w:pPr>
          </w:p>
        </w:tc>
        <w:tc>
          <w:tcPr>
            <w:tcW w:w="1961" w:type="dxa"/>
            <w:tcBorders>
              <w:top w:val="single" w:sz="8" w:space="0" w:color="auto"/>
              <w:left w:val="nil"/>
              <w:bottom w:val="single" w:sz="8" w:space="0" w:color="auto"/>
              <w:right w:val="single" w:sz="8" w:space="0" w:color="000000"/>
            </w:tcBorders>
            <w:shd w:val="clear" w:color="auto" w:fill="auto"/>
            <w:vAlign w:val="center"/>
          </w:tcPr>
          <w:p w14:paraId="558E3EC5" w14:textId="77777777" w:rsidR="00040479" w:rsidRPr="00A203FD" w:rsidRDefault="00040479" w:rsidP="004E2C4F">
            <w:pPr>
              <w:spacing w:after="0" w:line="240" w:lineRule="auto"/>
              <w:rPr>
                <w:rFonts w:eastAsia="Times New Roman" w:cstheme="minorHAnsi"/>
                <w:b/>
                <w:bCs/>
                <w:color w:val="000000"/>
                <w:sz w:val="16"/>
                <w:szCs w:val="16"/>
                <w:lang w:val="en-GB" w:eastAsia="en-GB"/>
              </w:rPr>
            </w:pPr>
          </w:p>
        </w:tc>
        <w:tc>
          <w:tcPr>
            <w:tcW w:w="1843" w:type="dxa"/>
            <w:tcBorders>
              <w:top w:val="single" w:sz="8" w:space="0" w:color="auto"/>
              <w:left w:val="nil"/>
              <w:bottom w:val="single" w:sz="8" w:space="0" w:color="auto"/>
              <w:right w:val="double" w:sz="6" w:space="0" w:color="000000"/>
            </w:tcBorders>
            <w:shd w:val="clear" w:color="auto" w:fill="auto"/>
            <w:vAlign w:val="bottom"/>
          </w:tcPr>
          <w:p w14:paraId="4D0AF6DD" w14:textId="77777777" w:rsidR="00040479" w:rsidRPr="00A203FD" w:rsidRDefault="00040479" w:rsidP="004E2C4F">
            <w:pPr>
              <w:spacing w:after="0" w:line="240" w:lineRule="auto"/>
              <w:jc w:val="center"/>
              <w:rPr>
                <w:rFonts w:eastAsia="Times New Roman" w:cstheme="minorHAnsi"/>
                <w:b/>
                <w:bCs/>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bottom"/>
          </w:tcPr>
          <w:p w14:paraId="38AD5A52" w14:textId="77777777" w:rsidR="00040479" w:rsidRPr="002A00C3" w:rsidRDefault="00040479" w:rsidP="004E2C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1"/>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040479" w:rsidRPr="002A00C3" w14:paraId="046DDD15" w14:textId="77777777" w:rsidTr="004E2C4F">
        <w:trPr>
          <w:trHeight w:val="213"/>
        </w:trPr>
        <w:tc>
          <w:tcPr>
            <w:tcW w:w="1181" w:type="dxa"/>
            <w:tcBorders>
              <w:top w:val="nil"/>
              <w:left w:val="double" w:sz="6" w:space="0" w:color="auto"/>
              <w:bottom w:val="double" w:sz="6" w:space="0" w:color="auto"/>
              <w:right w:val="nil"/>
            </w:tcBorders>
            <w:shd w:val="clear" w:color="auto" w:fill="D5DCE4" w:themeFill="text2" w:themeFillTint="33"/>
            <w:noWrap/>
            <w:vAlign w:val="bottom"/>
            <w:hideMark/>
          </w:tcPr>
          <w:p w14:paraId="4FC9F5E0" w14:textId="77777777" w:rsidR="00040479" w:rsidRPr="002A00C3" w:rsidRDefault="00040479" w:rsidP="004E2C4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379" w:type="dxa"/>
            <w:tcBorders>
              <w:top w:val="nil"/>
              <w:left w:val="single" w:sz="8" w:space="0" w:color="auto"/>
              <w:bottom w:val="double" w:sz="6" w:space="0" w:color="auto"/>
              <w:right w:val="single" w:sz="8" w:space="0" w:color="auto"/>
            </w:tcBorders>
          </w:tcPr>
          <w:p w14:paraId="11EA75A8" w14:textId="77777777" w:rsidR="00040479" w:rsidRPr="00C42601" w:rsidRDefault="00040479" w:rsidP="004E2C4F">
            <w:pPr>
              <w:spacing w:after="0" w:line="240" w:lineRule="auto"/>
              <w:rPr>
                <w:rFonts w:ascii="Calibri" w:eastAsia="Times New Roman" w:hAnsi="Calibri" w:cs="Times New Roman"/>
                <w:iCs/>
                <w:sz w:val="16"/>
                <w:szCs w:val="16"/>
                <w:lang w:val="en-GB" w:eastAsia="en-GB"/>
              </w:rPr>
            </w:pPr>
          </w:p>
        </w:tc>
        <w:tc>
          <w:tcPr>
            <w:tcW w:w="709" w:type="dxa"/>
            <w:tcBorders>
              <w:top w:val="nil"/>
              <w:left w:val="single" w:sz="8" w:space="0" w:color="auto"/>
              <w:bottom w:val="double" w:sz="6" w:space="0" w:color="auto"/>
              <w:right w:val="single" w:sz="8" w:space="0" w:color="auto"/>
            </w:tcBorders>
            <w:shd w:val="clear" w:color="auto" w:fill="auto"/>
            <w:vAlign w:val="center"/>
            <w:hideMark/>
          </w:tcPr>
          <w:p w14:paraId="6AB07B5B" w14:textId="77777777" w:rsidR="00040479" w:rsidRPr="002A00C3" w:rsidRDefault="00040479" w:rsidP="004E2C4F">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402" w:type="dxa"/>
            <w:tcBorders>
              <w:top w:val="nil"/>
              <w:left w:val="nil"/>
              <w:bottom w:val="double" w:sz="6" w:space="0" w:color="auto"/>
              <w:right w:val="single" w:sz="8" w:space="0" w:color="auto"/>
            </w:tcBorders>
            <w:shd w:val="clear" w:color="auto" w:fill="auto"/>
            <w:vAlign w:val="center"/>
            <w:hideMark/>
          </w:tcPr>
          <w:p w14:paraId="0F793D49" w14:textId="77777777" w:rsidR="00040479" w:rsidRPr="002A00C3" w:rsidRDefault="00040479" w:rsidP="004E2C4F">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61" w:type="dxa"/>
            <w:tcBorders>
              <w:top w:val="single" w:sz="8" w:space="0" w:color="auto"/>
              <w:left w:val="nil"/>
              <w:bottom w:val="double" w:sz="6" w:space="0" w:color="auto"/>
              <w:right w:val="single" w:sz="8" w:space="0" w:color="000000"/>
            </w:tcBorders>
            <w:shd w:val="clear" w:color="auto" w:fill="auto"/>
            <w:vAlign w:val="center"/>
            <w:hideMark/>
          </w:tcPr>
          <w:p w14:paraId="3930CA39" w14:textId="77777777" w:rsidR="00040479" w:rsidRPr="002A00C3" w:rsidRDefault="00040479" w:rsidP="004E2C4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43" w:type="dxa"/>
            <w:tcBorders>
              <w:top w:val="single" w:sz="8" w:space="0" w:color="auto"/>
              <w:left w:val="nil"/>
              <w:bottom w:val="double" w:sz="6" w:space="0" w:color="auto"/>
              <w:right w:val="double" w:sz="6" w:space="0" w:color="000000"/>
            </w:tcBorders>
            <w:shd w:val="clear" w:color="auto" w:fill="auto"/>
            <w:vAlign w:val="bottom"/>
            <w:hideMark/>
          </w:tcPr>
          <w:p w14:paraId="1FCAC919" w14:textId="77777777" w:rsidR="00040479" w:rsidRPr="002A00C3" w:rsidRDefault="00040479" w:rsidP="004E2C4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559" w:type="dxa"/>
            <w:tcBorders>
              <w:top w:val="single" w:sz="8" w:space="0" w:color="auto"/>
              <w:left w:val="nil"/>
              <w:bottom w:val="double" w:sz="6" w:space="0" w:color="auto"/>
              <w:right w:val="double" w:sz="6" w:space="0" w:color="000000"/>
            </w:tcBorders>
            <w:shd w:val="clear" w:color="auto" w:fill="auto"/>
            <w:vAlign w:val="bottom"/>
          </w:tcPr>
          <w:p w14:paraId="41917622" w14:textId="77777777" w:rsidR="00040479" w:rsidRPr="002A00C3" w:rsidRDefault="00040479" w:rsidP="004E2C4F">
            <w:pPr>
              <w:spacing w:after="0" w:line="240" w:lineRule="auto"/>
              <w:jc w:val="center"/>
              <w:rPr>
                <w:rFonts w:ascii="Calibri" w:eastAsia="Times New Roman" w:hAnsi="Calibri" w:cs="Times New Roman"/>
                <w:b/>
                <w:bCs/>
                <w:color w:val="000000"/>
                <w:sz w:val="16"/>
                <w:szCs w:val="16"/>
                <w:lang w:val="en-GB" w:eastAsia="en-GB"/>
              </w:rPr>
            </w:pPr>
          </w:p>
        </w:tc>
      </w:tr>
      <w:tr w:rsidR="00040479" w:rsidRPr="002A00C3" w14:paraId="52A1776F" w14:textId="77777777" w:rsidTr="004E2C4F">
        <w:trPr>
          <w:trHeight w:val="282"/>
        </w:trPr>
        <w:tc>
          <w:tcPr>
            <w:tcW w:w="11034" w:type="dxa"/>
            <w:gridSpan w:val="7"/>
            <w:tcBorders>
              <w:top w:val="double" w:sz="6" w:space="0" w:color="auto"/>
              <w:left w:val="double" w:sz="6" w:space="0" w:color="auto"/>
              <w:bottom w:val="double" w:sz="6" w:space="0" w:color="auto"/>
              <w:right w:val="double" w:sz="6" w:space="0" w:color="000000"/>
            </w:tcBorders>
          </w:tcPr>
          <w:p w14:paraId="05C7233C" w14:textId="77777777" w:rsidR="00040479" w:rsidRDefault="00040479" w:rsidP="004E2C4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p>
          <w:p w14:paraId="439F558A" w14:textId="77777777" w:rsidR="00040479" w:rsidRPr="002A00C3" w:rsidRDefault="00040479" w:rsidP="004E2C4F">
            <w:pPr>
              <w:spacing w:after="0" w:line="240" w:lineRule="auto"/>
              <w:jc w:val="center"/>
              <w:rPr>
                <w:rFonts w:ascii="Calibri" w:eastAsia="Times New Roman" w:hAnsi="Calibri" w:cs="Times New Roman"/>
                <w:color w:val="000000"/>
                <w:sz w:val="16"/>
                <w:szCs w:val="16"/>
                <w:lang w:val="en-GB" w:eastAsia="en-GB"/>
              </w:rPr>
            </w:pPr>
            <w:hyperlink r:id="rId13" w:history="1">
              <w:r w:rsidRPr="00443816">
                <w:rPr>
                  <w:rStyle w:val="Hyperlink"/>
                  <w:rFonts w:ascii="Calibri" w:eastAsia="Times New Roman" w:hAnsi="Calibri" w:cs="Times New Roman"/>
                  <w:i/>
                  <w:iCs/>
                  <w:sz w:val="16"/>
                  <w:szCs w:val="16"/>
                  <w:lang w:val="en-GB" w:eastAsia="en-GB"/>
                </w:rPr>
                <w:t>https://www.europa-uni.de/de/struktur/verwaltung/dezernat_2/amtliche_bekanntmachungen/gueltige-ordnungen/index.html</w:t>
              </w:r>
            </w:hyperlink>
            <w:r>
              <w:rPr>
                <w:rFonts w:ascii="Calibri" w:eastAsia="Times New Roman" w:hAnsi="Calibri" w:cs="Times New Roman"/>
                <w:i/>
                <w:iCs/>
                <w:color w:val="000000"/>
                <w:sz w:val="16"/>
                <w:szCs w:val="16"/>
                <w:lang w:val="en-GB" w:eastAsia="en-GB"/>
              </w:rPr>
              <w:t xml:space="preserve"> </w:t>
            </w:r>
          </w:p>
        </w:tc>
      </w:tr>
    </w:tbl>
    <w:p w14:paraId="451B2895" w14:textId="2A347B01" w:rsidR="00413573" w:rsidRPr="00F809EB" w:rsidRDefault="00413573" w:rsidP="00F809EB">
      <w:pPr>
        <w:spacing w:after="120" w:line="240" w:lineRule="auto"/>
        <w:ind w:right="28"/>
        <w:jc w:val="center"/>
        <w:rPr>
          <w:rFonts w:ascii="Verdana" w:eastAsia="Times New Roman" w:hAnsi="Verdana" w:cs="Arial"/>
          <w:b/>
          <w:i/>
          <w:color w:val="002060"/>
          <w:sz w:val="24"/>
          <w:szCs w:val="36"/>
          <w:lang w:val="en-GB"/>
        </w:rPr>
      </w:pPr>
    </w:p>
    <w:p w14:paraId="46D92558" w14:textId="6D225786" w:rsidR="005D6657" w:rsidRPr="007D25FC" w:rsidRDefault="005D6657" w:rsidP="007D25FC">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virtual component at Receiving Institution and recognition at the Sending Institution</w:t>
      </w:r>
      <w:r w:rsidR="00D97176">
        <w:rPr>
          <w:rStyle w:val="Funotenzeichen"/>
          <w:rFonts w:ascii="Verdana" w:eastAsia="Times New Roman" w:hAnsi="Verdana" w:cs="Arial"/>
          <w:b/>
          <w:color w:val="002060"/>
          <w:sz w:val="28"/>
          <w:szCs w:val="36"/>
          <w:lang w:val="en-GB"/>
        </w:rPr>
        <w:footnoteReference w:id="2"/>
      </w:r>
      <w:r>
        <w:rPr>
          <w:rFonts w:ascii="Verdana" w:eastAsia="Times New Roman" w:hAnsi="Verdana" w:cs="Arial"/>
          <w:b/>
          <w:color w:val="002060"/>
          <w:sz w:val="28"/>
          <w:szCs w:val="36"/>
          <w:lang w:val="en-GB"/>
        </w:rPr>
        <w:t xml:space="preserve"> </w:t>
      </w:r>
    </w:p>
    <w:tbl>
      <w:tblPr>
        <w:tblStyle w:val="Tabellenraster"/>
        <w:tblW w:w="11044"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92"/>
        <w:gridCol w:w="1358"/>
        <w:gridCol w:w="3029"/>
        <w:gridCol w:w="3066"/>
        <w:gridCol w:w="1276"/>
        <w:gridCol w:w="1423"/>
      </w:tblGrid>
      <w:tr w:rsidR="00C32A4D" w14:paraId="6E9CBC9B" w14:textId="77777777" w:rsidTr="004E2C4F">
        <w:trPr>
          <w:trHeight w:hRule="exact" w:val="706"/>
        </w:trPr>
        <w:tc>
          <w:tcPr>
            <w:tcW w:w="892"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bookmarkStart w:id="0" w:name="_GoBack"/>
            <w:bookmarkEnd w:id="0"/>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463953D4"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4E2C4F">
        <w:trPr>
          <w:trHeight w:hRule="exact" w:val="289"/>
        </w:trPr>
        <w:tc>
          <w:tcPr>
            <w:tcW w:w="892"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18526939"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1"/>
                  <w14:checkedState w14:val="2612" w14:font="MS Gothic"/>
                  <w14:uncheckedState w14:val="2610" w14:font="MS Gothic"/>
                </w14:checkbox>
              </w:sdtPr>
              <w:sdtEndPr/>
              <w:sdtContent>
                <w:r w:rsidR="005314AD">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4E2C4F">
        <w:trPr>
          <w:trHeight w:hRule="exact" w:val="289"/>
        </w:trPr>
        <w:tc>
          <w:tcPr>
            <w:tcW w:w="892"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644964EE"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1"/>
                  <w14:checkedState w14:val="2612" w14:font="MS Gothic"/>
                  <w14:uncheckedState w14:val="2610" w14:font="MS Gothic"/>
                </w14:checkbox>
              </w:sdtPr>
              <w:sdtEndPr/>
              <w:sdtContent>
                <w:r w:rsidR="005314AD">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4E2C4F">
        <w:trPr>
          <w:trHeight w:hRule="exact" w:val="289"/>
        </w:trPr>
        <w:tc>
          <w:tcPr>
            <w:tcW w:w="892"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38594CEC"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1"/>
                  <w14:checkedState w14:val="2612" w14:font="MS Gothic"/>
                  <w14:uncheckedState w14:val="2610" w14:font="MS Gothic"/>
                </w14:checkbox>
              </w:sdtPr>
              <w:sdtEndPr/>
              <w:sdtContent>
                <w:r w:rsidR="005314AD">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4E2C4F">
        <w:trPr>
          <w:trHeight w:hRule="exact" w:val="289"/>
        </w:trPr>
        <w:tc>
          <w:tcPr>
            <w:tcW w:w="892"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700DC888" w14:textId="1FF86137"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5B8BCE5" w:rsidR="00E7669F" w:rsidRPr="007D25FC" w:rsidRDefault="00605076" w:rsidP="007D25FC">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Commitment of the three parties</w:t>
      </w:r>
    </w:p>
    <w:tbl>
      <w:tblPr>
        <w:tblpPr w:leftFromText="180" w:rightFromText="180" w:vertAnchor="page" w:horzAnchor="margin" w:tblpX="-165" w:tblpY="8272"/>
        <w:tblW w:w="10891" w:type="dxa"/>
        <w:tblLayout w:type="fixed"/>
        <w:tblLook w:val="04A0" w:firstRow="1" w:lastRow="0" w:firstColumn="1" w:lastColumn="0" w:noHBand="0" w:noVBand="1"/>
      </w:tblPr>
      <w:tblGrid>
        <w:gridCol w:w="2612"/>
        <w:gridCol w:w="2032"/>
        <w:gridCol w:w="2036"/>
        <w:gridCol w:w="1629"/>
        <w:gridCol w:w="1086"/>
        <w:gridCol w:w="1496"/>
      </w:tblGrid>
      <w:tr w:rsidR="00197A38" w:rsidRPr="00A049C0" w14:paraId="7AD4B232" w14:textId="77777777" w:rsidTr="00197A38">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3DAC56E" w14:textId="77777777" w:rsidR="00197A38" w:rsidRPr="002A00C3" w:rsidRDefault="00197A38" w:rsidP="00197A3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Kommentarzeichen"/>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97A38" w:rsidRPr="002A00C3" w14:paraId="07242F35" w14:textId="77777777" w:rsidTr="00197A3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CC532EE" w14:textId="77777777" w:rsidR="00197A38" w:rsidRPr="002A00C3" w:rsidRDefault="00197A38" w:rsidP="00197A3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3FBD96" w14:textId="77777777" w:rsidR="00197A38" w:rsidRPr="002A00C3" w:rsidRDefault="00197A38" w:rsidP="00197A3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C58F743" w14:textId="77777777" w:rsidR="00197A38" w:rsidRPr="002A00C3" w:rsidRDefault="00197A38" w:rsidP="00197A3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C12A206" w14:textId="77777777" w:rsidR="00197A38" w:rsidRPr="002A00C3" w:rsidRDefault="00197A38" w:rsidP="00197A3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1DEB478" w14:textId="77777777" w:rsidR="00197A38" w:rsidRPr="002A00C3" w:rsidRDefault="00197A38" w:rsidP="00197A3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7BE35D6" w14:textId="77777777" w:rsidR="00197A38" w:rsidRPr="002A00C3" w:rsidRDefault="00197A38" w:rsidP="00197A3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197A38" w:rsidRPr="002A00C3" w14:paraId="57819189" w14:textId="77777777" w:rsidTr="00197A3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233BD47" w14:textId="77777777" w:rsidR="00197A38" w:rsidRPr="002A00C3" w:rsidRDefault="00197A38" w:rsidP="00197A3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5F10909" w14:textId="77777777" w:rsidR="00197A38" w:rsidRPr="00784E7F" w:rsidRDefault="00197A38" w:rsidP="00197A3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AF4799B" w14:textId="77777777" w:rsidR="00197A38" w:rsidRPr="002A00C3" w:rsidRDefault="00197A38" w:rsidP="00197A38">
            <w:pPr>
              <w:spacing w:after="0" w:line="240" w:lineRule="auto"/>
              <w:jc w:val="center"/>
              <w:rPr>
                <w:rFonts w:ascii="Calibri" w:eastAsia="Times New Roman" w:hAnsi="Calibri" w:cs="Times New Roman"/>
                <w:color w:val="000000"/>
                <w:sz w:val="16"/>
                <w:szCs w:val="16"/>
                <w:lang w:val="en-GB" w:eastAsia="en-GB"/>
              </w:rPr>
            </w:pPr>
          </w:p>
          <w:p w14:paraId="3FEA1942" w14:textId="77777777" w:rsidR="00197A38" w:rsidRPr="002A00C3" w:rsidRDefault="00197A38" w:rsidP="00197A3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2D7CCD3" w14:textId="77777777" w:rsidR="00197A38" w:rsidRPr="002A00C3" w:rsidRDefault="00197A38" w:rsidP="00197A3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BD977F1" w14:textId="77777777" w:rsidR="00197A38" w:rsidRPr="002A00C3" w:rsidRDefault="00197A38" w:rsidP="00197A38">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60DB48B7" w14:textId="77777777" w:rsidR="00197A38" w:rsidRPr="002A00C3" w:rsidRDefault="00197A38" w:rsidP="00197A38">
            <w:pPr>
              <w:spacing w:after="0" w:line="240" w:lineRule="auto"/>
              <w:jc w:val="center"/>
              <w:rPr>
                <w:rFonts w:ascii="Calibri" w:eastAsia="Times New Roman" w:hAnsi="Calibri" w:cs="Times New Roman"/>
                <w:b/>
                <w:bCs/>
                <w:color w:val="000000"/>
                <w:sz w:val="16"/>
                <w:szCs w:val="16"/>
                <w:lang w:val="en-GB" w:eastAsia="en-GB"/>
              </w:rPr>
            </w:pPr>
          </w:p>
        </w:tc>
      </w:tr>
      <w:tr w:rsidR="00197A38" w:rsidRPr="00A049C0" w14:paraId="0742EC29" w14:textId="77777777" w:rsidTr="00197A38">
        <w:trPr>
          <w:trHeight w:val="147"/>
        </w:trPr>
        <w:tc>
          <w:tcPr>
            <w:tcW w:w="2612" w:type="dxa"/>
            <w:vMerge w:val="restart"/>
            <w:tcBorders>
              <w:top w:val="single" w:sz="8" w:space="0" w:color="auto"/>
              <w:left w:val="double" w:sz="6" w:space="0" w:color="auto"/>
              <w:right w:val="single" w:sz="8" w:space="0" w:color="auto"/>
            </w:tcBorders>
            <w:shd w:val="clear" w:color="auto" w:fill="auto"/>
            <w:vAlign w:val="center"/>
            <w:hideMark/>
          </w:tcPr>
          <w:p w14:paraId="20B914AE" w14:textId="77777777" w:rsidR="00197A38" w:rsidRPr="002A00C3" w:rsidRDefault="00197A38" w:rsidP="00197A3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75B1DDE" w14:textId="77777777" w:rsidR="00197A38" w:rsidRPr="00FC3C5E" w:rsidRDefault="00197A38" w:rsidP="00197A38">
            <w:pPr>
              <w:spacing w:after="0" w:line="240" w:lineRule="auto"/>
              <w:jc w:val="center"/>
              <w:rPr>
                <w:rFonts w:ascii="Calibri" w:eastAsia="Times New Roman" w:hAnsi="Calibri" w:cs="Times New Roman"/>
                <w:color w:val="000000"/>
                <w:sz w:val="16"/>
                <w:szCs w:val="16"/>
                <w:lang w:val="en-GB" w:eastAsia="en-GB"/>
              </w:rPr>
            </w:pPr>
            <w:r w:rsidRPr="00FC3C5E">
              <w:rPr>
                <w:rFonts w:ascii="Calibri" w:eastAsia="Times New Roman" w:hAnsi="Calibri" w:cs="Times New Roman"/>
                <w:color w:val="000000"/>
                <w:sz w:val="16"/>
                <w:szCs w:val="16"/>
                <w:lang w:val="en-GB" w:eastAsia="en-GB"/>
              </w:rPr>
              <w:t>Torsten Glase</w:t>
            </w:r>
          </w:p>
        </w:tc>
        <w:tc>
          <w:tcPr>
            <w:tcW w:w="2036" w:type="dxa"/>
            <w:tcBorders>
              <w:top w:val="nil"/>
              <w:left w:val="single" w:sz="8" w:space="0" w:color="auto"/>
              <w:bottom w:val="single" w:sz="8" w:space="0" w:color="auto"/>
              <w:right w:val="nil"/>
            </w:tcBorders>
            <w:shd w:val="clear" w:color="auto" w:fill="auto"/>
            <w:noWrap/>
            <w:vAlign w:val="center"/>
            <w:hideMark/>
          </w:tcPr>
          <w:p w14:paraId="7D95B280" w14:textId="77777777" w:rsidR="00197A38" w:rsidRPr="002A00C3" w:rsidRDefault="00197A38" w:rsidP="00197A3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outgoing-wiwi@europa-uni.de</w:t>
            </w:r>
          </w:p>
        </w:tc>
        <w:tc>
          <w:tcPr>
            <w:tcW w:w="1629" w:type="dxa"/>
            <w:tcBorders>
              <w:top w:val="nil"/>
              <w:left w:val="single" w:sz="8" w:space="0" w:color="auto"/>
              <w:bottom w:val="single" w:sz="8" w:space="0" w:color="auto"/>
              <w:right w:val="nil"/>
            </w:tcBorders>
            <w:shd w:val="clear" w:color="auto" w:fill="auto"/>
            <w:noWrap/>
            <w:vAlign w:val="center"/>
            <w:hideMark/>
          </w:tcPr>
          <w:p w14:paraId="72EDC538" w14:textId="77777777" w:rsidR="00197A38" w:rsidRPr="002A00C3" w:rsidRDefault="00197A38" w:rsidP="00197A3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Departmental Coordinator</w:t>
            </w:r>
          </w:p>
        </w:tc>
        <w:tc>
          <w:tcPr>
            <w:tcW w:w="1086" w:type="dxa"/>
            <w:vMerge w:val="restart"/>
            <w:tcBorders>
              <w:top w:val="nil"/>
              <w:left w:val="single" w:sz="8" w:space="0" w:color="auto"/>
              <w:right w:val="single" w:sz="8" w:space="0" w:color="auto"/>
            </w:tcBorders>
            <w:shd w:val="clear" w:color="auto" w:fill="auto"/>
            <w:noWrap/>
            <w:vAlign w:val="center"/>
            <w:hideMark/>
          </w:tcPr>
          <w:p w14:paraId="26B3E4C4" w14:textId="77777777" w:rsidR="00197A38" w:rsidRPr="002A00C3" w:rsidRDefault="00197A38" w:rsidP="00197A38">
            <w:pPr>
              <w:spacing w:after="0" w:line="240" w:lineRule="auto"/>
              <w:jc w:val="center"/>
              <w:rPr>
                <w:rFonts w:ascii="Calibri" w:eastAsia="Times New Roman" w:hAnsi="Calibri" w:cs="Times New Roman"/>
                <w:color w:val="000000"/>
                <w:sz w:val="16"/>
                <w:szCs w:val="16"/>
                <w:lang w:val="en-GB" w:eastAsia="en-GB"/>
              </w:rPr>
            </w:pPr>
          </w:p>
        </w:tc>
        <w:tc>
          <w:tcPr>
            <w:tcW w:w="1496" w:type="dxa"/>
            <w:vMerge w:val="restart"/>
            <w:tcBorders>
              <w:top w:val="single" w:sz="8" w:space="0" w:color="auto"/>
              <w:left w:val="nil"/>
              <w:right w:val="double" w:sz="6" w:space="0" w:color="000000"/>
            </w:tcBorders>
            <w:shd w:val="clear" w:color="auto" w:fill="auto"/>
            <w:vAlign w:val="center"/>
            <w:hideMark/>
          </w:tcPr>
          <w:p w14:paraId="5E5BEA93" w14:textId="77777777" w:rsidR="00197A38" w:rsidRPr="002A00C3" w:rsidRDefault="00197A38" w:rsidP="00197A38">
            <w:pPr>
              <w:spacing w:after="0" w:line="240" w:lineRule="auto"/>
              <w:jc w:val="center"/>
              <w:rPr>
                <w:rFonts w:ascii="Calibri" w:eastAsia="Times New Roman" w:hAnsi="Calibri" w:cs="Times New Roman"/>
                <w:b/>
                <w:bCs/>
                <w:color w:val="000000"/>
                <w:sz w:val="16"/>
                <w:szCs w:val="16"/>
                <w:lang w:val="en-GB" w:eastAsia="en-GB"/>
              </w:rPr>
            </w:pPr>
          </w:p>
        </w:tc>
      </w:tr>
      <w:tr w:rsidR="00197A38" w:rsidRPr="00A049C0" w14:paraId="79690F6E" w14:textId="77777777" w:rsidTr="00197A38">
        <w:trPr>
          <w:trHeight w:val="147"/>
        </w:trPr>
        <w:tc>
          <w:tcPr>
            <w:tcW w:w="2612" w:type="dxa"/>
            <w:vMerge/>
            <w:tcBorders>
              <w:left w:val="double" w:sz="6" w:space="0" w:color="auto"/>
              <w:bottom w:val="single" w:sz="8" w:space="0" w:color="auto"/>
              <w:right w:val="single" w:sz="8" w:space="0" w:color="auto"/>
            </w:tcBorders>
            <w:shd w:val="clear" w:color="auto" w:fill="auto"/>
            <w:vAlign w:val="center"/>
          </w:tcPr>
          <w:p w14:paraId="2D6AA3CF" w14:textId="77777777" w:rsidR="00197A38" w:rsidRPr="002A00C3" w:rsidRDefault="00197A38" w:rsidP="00197A38">
            <w:pPr>
              <w:spacing w:after="0" w:line="240" w:lineRule="auto"/>
              <w:jc w:val="center"/>
              <w:rPr>
                <w:rFonts w:ascii="Calibri" w:eastAsia="Times New Roman" w:hAnsi="Calibri" w:cs="Times New Roman"/>
                <w:color w:val="000000"/>
                <w:sz w:val="16"/>
                <w:szCs w:val="16"/>
                <w:lang w:val="en-GB" w:eastAsia="en-GB"/>
              </w:rPr>
            </w:pPr>
          </w:p>
        </w:tc>
        <w:tc>
          <w:tcPr>
            <w:tcW w:w="2032" w:type="dxa"/>
            <w:tcBorders>
              <w:top w:val="nil"/>
              <w:left w:val="nil"/>
              <w:bottom w:val="single" w:sz="8" w:space="0" w:color="auto"/>
              <w:right w:val="single" w:sz="8" w:space="0" w:color="auto"/>
            </w:tcBorders>
            <w:shd w:val="clear" w:color="auto" w:fill="auto"/>
            <w:noWrap/>
            <w:vAlign w:val="center"/>
          </w:tcPr>
          <w:p w14:paraId="6F1AF78A" w14:textId="77777777" w:rsidR="00197A38" w:rsidRPr="00B07547" w:rsidRDefault="00197A38" w:rsidP="00197A38">
            <w:pPr>
              <w:spacing w:before="120" w:after="120" w:line="240" w:lineRule="auto"/>
              <w:jc w:val="center"/>
              <w:rPr>
                <w:rFonts w:ascii="Calibri" w:eastAsia="Times New Roman" w:hAnsi="Calibri" w:cs="Times New Roman"/>
                <w:color w:val="000000"/>
                <w:sz w:val="16"/>
                <w:szCs w:val="16"/>
                <w:lang w:val="de-DE" w:eastAsia="en-GB"/>
              </w:rPr>
            </w:pPr>
            <w:proofErr w:type="spellStart"/>
            <w:r w:rsidRPr="00B07547">
              <w:rPr>
                <w:rFonts w:ascii="Calibri" w:eastAsia="Times New Roman" w:hAnsi="Calibri" w:cs="Times New Roman"/>
                <w:color w:val="000000"/>
                <w:sz w:val="16"/>
                <w:szCs w:val="16"/>
                <w:lang w:val="de-DE" w:eastAsia="en-GB"/>
              </w:rPr>
              <w:t>MoDe</w:t>
            </w:r>
            <w:proofErr w:type="spellEnd"/>
            <w:r w:rsidRPr="00B07547">
              <w:rPr>
                <w:rFonts w:ascii="Calibri" w:eastAsia="Times New Roman" w:hAnsi="Calibri" w:cs="Times New Roman"/>
                <w:color w:val="000000"/>
                <w:sz w:val="16"/>
                <w:szCs w:val="16"/>
                <w:lang w:val="de-DE" w:eastAsia="en-GB"/>
              </w:rPr>
              <w:t>: Dr. Björn Plötner</w:t>
            </w:r>
          </w:p>
        </w:tc>
        <w:tc>
          <w:tcPr>
            <w:tcW w:w="2036" w:type="dxa"/>
            <w:tcBorders>
              <w:top w:val="nil"/>
              <w:left w:val="single" w:sz="8" w:space="0" w:color="auto"/>
              <w:bottom w:val="single" w:sz="8" w:space="0" w:color="auto"/>
              <w:right w:val="nil"/>
            </w:tcBorders>
            <w:shd w:val="clear" w:color="auto" w:fill="auto"/>
            <w:noWrap/>
          </w:tcPr>
          <w:p w14:paraId="789763F0" w14:textId="77777777" w:rsidR="00197A38" w:rsidRPr="00B07547" w:rsidRDefault="00197A38" w:rsidP="00197A38">
            <w:pPr>
              <w:spacing w:before="120" w:after="120" w:line="240" w:lineRule="auto"/>
              <w:jc w:val="center"/>
              <w:rPr>
                <w:rFonts w:ascii="Calibri" w:hAnsi="Calibri"/>
                <w:sz w:val="16"/>
                <w:szCs w:val="16"/>
                <w:lang w:val="de-DE"/>
              </w:rPr>
            </w:pPr>
            <w:r w:rsidRPr="00B07547">
              <w:rPr>
                <w:rFonts w:ascii="Calibri" w:hAnsi="Calibri"/>
                <w:sz w:val="16"/>
                <w:szCs w:val="16"/>
                <w:lang w:val="de-DE"/>
              </w:rPr>
              <w:t>study-ens@europa-uni.de</w:t>
            </w:r>
          </w:p>
        </w:tc>
        <w:tc>
          <w:tcPr>
            <w:tcW w:w="1629" w:type="dxa"/>
            <w:vMerge w:val="restart"/>
            <w:tcBorders>
              <w:top w:val="nil"/>
              <w:left w:val="single" w:sz="8" w:space="0" w:color="auto"/>
              <w:right w:val="nil"/>
            </w:tcBorders>
            <w:shd w:val="clear" w:color="auto" w:fill="auto"/>
            <w:noWrap/>
            <w:vAlign w:val="center"/>
          </w:tcPr>
          <w:p w14:paraId="62E1E34C" w14:textId="77777777" w:rsidR="00197A38" w:rsidRPr="00373546" w:rsidRDefault="00197A38" w:rsidP="00197A38">
            <w:pPr>
              <w:spacing w:after="0" w:line="240" w:lineRule="auto"/>
              <w:jc w:val="center"/>
              <w:rPr>
                <w:rFonts w:ascii="Calibri" w:eastAsia="Times New Roman" w:hAnsi="Calibri" w:cs="Times New Roman"/>
                <w:color w:val="000000"/>
                <w:sz w:val="16"/>
                <w:szCs w:val="16"/>
                <w:lang w:val="en-GB" w:eastAsia="en-GB"/>
              </w:rPr>
            </w:pPr>
            <w:r w:rsidRPr="00373546">
              <w:rPr>
                <w:rFonts w:ascii="Calibri" w:eastAsia="Times New Roman" w:hAnsi="Calibri" w:cs="Times New Roman"/>
                <w:color w:val="000000"/>
                <w:sz w:val="16"/>
                <w:szCs w:val="16"/>
                <w:lang w:val="en-GB" w:eastAsia="en-GB"/>
              </w:rPr>
              <w:t>Program</w:t>
            </w:r>
            <w:r>
              <w:rPr>
                <w:rFonts w:ascii="Calibri" w:eastAsia="Times New Roman" w:hAnsi="Calibri" w:cs="Times New Roman"/>
                <w:color w:val="000000"/>
                <w:sz w:val="16"/>
                <w:szCs w:val="16"/>
                <w:lang w:val="en-GB" w:eastAsia="en-GB"/>
              </w:rPr>
              <w:t>me</w:t>
            </w:r>
            <w:r w:rsidRPr="00373546">
              <w:rPr>
                <w:rFonts w:ascii="Calibri" w:eastAsia="Times New Roman" w:hAnsi="Calibri" w:cs="Times New Roman"/>
                <w:color w:val="000000"/>
                <w:sz w:val="16"/>
                <w:szCs w:val="16"/>
                <w:lang w:val="en-GB" w:eastAsia="en-GB"/>
              </w:rPr>
              <w:t xml:space="preserve"> Coordinator</w:t>
            </w:r>
          </w:p>
        </w:tc>
        <w:tc>
          <w:tcPr>
            <w:tcW w:w="1086" w:type="dxa"/>
            <w:vMerge/>
            <w:tcBorders>
              <w:left w:val="single" w:sz="8" w:space="0" w:color="auto"/>
              <w:bottom w:val="single" w:sz="8" w:space="0" w:color="auto"/>
              <w:right w:val="single" w:sz="8" w:space="0" w:color="auto"/>
            </w:tcBorders>
            <w:shd w:val="clear" w:color="auto" w:fill="auto"/>
            <w:noWrap/>
            <w:vAlign w:val="center"/>
          </w:tcPr>
          <w:p w14:paraId="0ED9D738" w14:textId="77777777" w:rsidR="00197A38" w:rsidRPr="002A00C3" w:rsidRDefault="00197A38" w:rsidP="00197A38">
            <w:pPr>
              <w:spacing w:after="0" w:line="240" w:lineRule="auto"/>
              <w:jc w:val="center"/>
              <w:rPr>
                <w:rFonts w:ascii="Calibri" w:eastAsia="Times New Roman" w:hAnsi="Calibri" w:cs="Times New Roman"/>
                <w:color w:val="000000"/>
                <w:sz w:val="16"/>
                <w:szCs w:val="16"/>
                <w:lang w:val="en-GB" w:eastAsia="en-GB"/>
              </w:rPr>
            </w:pPr>
          </w:p>
        </w:tc>
        <w:tc>
          <w:tcPr>
            <w:tcW w:w="1496" w:type="dxa"/>
            <w:vMerge/>
            <w:tcBorders>
              <w:left w:val="nil"/>
              <w:bottom w:val="single" w:sz="8" w:space="0" w:color="auto"/>
              <w:right w:val="double" w:sz="6" w:space="0" w:color="000000"/>
            </w:tcBorders>
            <w:shd w:val="clear" w:color="auto" w:fill="auto"/>
            <w:vAlign w:val="center"/>
          </w:tcPr>
          <w:p w14:paraId="56223571" w14:textId="77777777" w:rsidR="00197A38" w:rsidRPr="002A00C3" w:rsidRDefault="00197A38" w:rsidP="00197A38">
            <w:pPr>
              <w:spacing w:after="0" w:line="240" w:lineRule="auto"/>
              <w:jc w:val="center"/>
              <w:rPr>
                <w:rFonts w:ascii="Calibri" w:eastAsia="Times New Roman" w:hAnsi="Calibri" w:cs="Times New Roman"/>
                <w:b/>
                <w:bCs/>
                <w:color w:val="000000"/>
                <w:sz w:val="16"/>
                <w:szCs w:val="16"/>
                <w:lang w:val="en-GB" w:eastAsia="en-GB"/>
              </w:rPr>
            </w:pPr>
          </w:p>
        </w:tc>
      </w:tr>
      <w:tr w:rsidR="00197A38" w:rsidRPr="00A049C0" w14:paraId="68C1B5A3" w14:textId="77777777" w:rsidTr="00197A38">
        <w:trPr>
          <w:trHeight w:val="147"/>
        </w:trPr>
        <w:tc>
          <w:tcPr>
            <w:tcW w:w="2612" w:type="dxa"/>
            <w:vMerge/>
            <w:tcBorders>
              <w:left w:val="double" w:sz="6" w:space="0" w:color="auto"/>
              <w:bottom w:val="single" w:sz="8" w:space="0" w:color="auto"/>
              <w:right w:val="single" w:sz="8" w:space="0" w:color="auto"/>
            </w:tcBorders>
            <w:shd w:val="clear" w:color="auto" w:fill="auto"/>
            <w:vAlign w:val="center"/>
          </w:tcPr>
          <w:p w14:paraId="4E81F7EE" w14:textId="77777777" w:rsidR="00197A38" w:rsidRPr="002A00C3" w:rsidRDefault="00197A38" w:rsidP="00197A38">
            <w:pPr>
              <w:spacing w:after="0" w:line="240" w:lineRule="auto"/>
              <w:jc w:val="center"/>
              <w:rPr>
                <w:rFonts w:ascii="Calibri" w:eastAsia="Times New Roman" w:hAnsi="Calibri" w:cs="Times New Roman"/>
                <w:color w:val="000000"/>
                <w:sz w:val="16"/>
                <w:szCs w:val="16"/>
                <w:lang w:val="en-GB" w:eastAsia="en-GB"/>
              </w:rPr>
            </w:pPr>
          </w:p>
        </w:tc>
        <w:tc>
          <w:tcPr>
            <w:tcW w:w="2032" w:type="dxa"/>
            <w:tcBorders>
              <w:top w:val="nil"/>
              <w:left w:val="nil"/>
              <w:bottom w:val="single" w:sz="8" w:space="0" w:color="auto"/>
              <w:right w:val="single" w:sz="8" w:space="0" w:color="auto"/>
            </w:tcBorders>
            <w:shd w:val="clear" w:color="auto" w:fill="auto"/>
            <w:noWrap/>
            <w:vAlign w:val="center"/>
          </w:tcPr>
          <w:p w14:paraId="6B1140CC" w14:textId="77777777" w:rsidR="00197A38" w:rsidRPr="00B07547" w:rsidRDefault="00197A38" w:rsidP="00197A38">
            <w:pPr>
              <w:spacing w:before="120" w:after="120" w:line="240" w:lineRule="auto"/>
              <w:jc w:val="center"/>
              <w:rPr>
                <w:rFonts w:ascii="Calibri" w:eastAsia="Times New Roman" w:hAnsi="Calibri" w:cs="Times New Roman"/>
                <w:color w:val="000000"/>
                <w:sz w:val="16"/>
                <w:szCs w:val="16"/>
                <w:lang w:val="de-DE" w:eastAsia="en-GB"/>
              </w:rPr>
            </w:pPr>
            <w:r w:rsidRPr="00B07547">
              <w:rPr>
                <w:rFonts w:ascii="Calibri" w:eastAsia="Times New Roman" w:hAnsi="Calibri" w:cs="Times New Roman"/>
                <w:color w:val="000000"/>
                <w:sz w:val="16"/>
                <w:szCs w:val="16"/>
                <w:lang w:val="de-DE" w:eastAsia="en-GB"/>
              </w:rPr>
              <w:t>MES: Ruth Geiger</w:t>
            </w:r>
          </w:p>
        </w:tc>
        <w:tc>
          <w:tcPr>
            <w:tcW w:w="2036" w:type="dxa"/>
            <w:tcBorders>
              <w:top w:val="nil"/>
              <w:left w:val="single" w:sz="8" w:space="0" w:color="auto"/>
              <w:bottom w:val="single" w:sz="8" w:space="0" w:color="auto"/>
              <w:right w:val="nil"/>
            </w:tcBorders>
            <w:shd w:val="clear" w:color="auto" w:fill="auto"/>
            <w:noWrap/>
          </w:tcPr>
          <w:p w14:paraId="0FEFBC10" w14:textId="77777777" w:rsidR="00197A38" w:rsidRPr="00B07547" w:rsidRDefault="00197A38" w:rsidP="00197A38">
            <w:pPr>
              <w:spacing w:before="120" w:after="120" w:line="240" w:lineRule="auto"/>
              <w:jc w:val="center"/>
              <w:rPr>
                <w:rFonts w:ascii="Calibri" w:hAnsi="Calibri"/>
                <w:sz w:val="16"/>
                <w:szCs w:val="16"/>
                <w:lang w:val="de-DE"/>
              </w:rPr>
            </w:pPr>
            <w:r w:rsidRPr="00B07547">
              <w:rPr>
                <w:rFonts w:ascii="Calibri" w:hAnsi="Calibri"/>
                <w:sz w:val="16"/>
                <w:szCs w:val="16"/>
                <w:lang w:val="de-DE"/>
              </w:rPr>
              <w:t>geiger@europa-uni.de</w:t>
            </w:r>
          </w:p>
        </w:tc>
        <w:tc>
          <w:tcPr>
            <w:tcW w:w="1629" w:type="dxa"/>
            <w:vMerge/>
            <w:tcBorders>
              <w:left w:val="single" w:sz="8" w:space="0" w:color="auto"/>
              <w:bottom w:val="single" w:sz="8" w:space="0" w:color="auto"/>
              <w:right w:val="nil"/>
            </w:tcBorders>
            <w:shd w:val="clear" w:color="auto" w:fill="auto"/>
            <w:noWrap/>
            <w:vAlign w:val="center"/>
          </w:tcPr>
          <w:p w14:paraId="7B0E5F4A" w14:textId="77777777" w:rsidR="00197A38" w:rsidRDefault="00197A38" w:rsidP="00197A38">
            <w:pPr>
              <w:spacing w:after="0" w:line="240" w:lineRule="auto"/>
              <w:jc w:val="center"/>
              <w:rPr>
                <w:rFonts w:ascii="Calibri" w:eastAsia="Times New Roman" w:hAnsi="Calibri" w:cs="Times New Roman"/>
                <w:color w:val="000000"/>
                <w:sz w:val="16"/>
                <w:szCs w:val="16"/>
                <w:lang w:val="en-GB" w:eastAsia="en-GB"/>
              </w:rPr>
            </w:pPr>
          </w:p>
        </w:tc>
        <w:tc>
          <w:tcPr>
            <w:tcW w:w="1086" w:type="dxa"/>
            <w:vMerge/>
            <w:tcBorders>
              <w:left w:val="single" w:sz="8" w:space="0" w:color="auto"/>
              <w:bottom w:val="single" w:sz="8" w:space="0" w:color="auto"/>
              <w:right w:val="single" w:sz="8" w:space="0" w:color="auto"/>
            </w:tcBorders>
            <w:shd w:val="clear" w:color="auto" w:fill="auto"/>
            <w:noWrap/>
            <w:vAlign w:val="center"/>
          </w:tcPr>
          <w:p w14:paraId="716AA3E6" w14:textId="77777777" w:rsidR="00197A38" w:rsidRPr="002A00C3" w:rsidRDefault="00197A38" w:rsidP="00197A38">
            <w:pPr>
              <w:spacing w:after="0" w:line="240" w:lineRule="auto"/>
              <w:jc w:val="center"/>
              <w:rPr>
                <w:rFonts w:ascii="Calibri" w:eastAsia="Times New Roman" w:hAnsi="Calibri" w:cs="Times New Roman"/>
                <w:color w:val="000000"/>
                <w:sz w:val="16"/>
                <w:szCs w:val="16"/>
                <w:lang w:val="en-GB" w:eastAsia="en-GB"/>
              </w:rPr>
            </w:pPr>
          </w:p>
        </w:tc>
        <w:tc>
          <w:tcPr>
            <w:tcW w:w="1496" w:type="dxa"/>
            <w:vMerge/>
            <w:tcBorders>
              <w:left w:val="nil"/>
              <w:bottom w:val="single" w:sz="8" w:space="0" w:color="auto"/>
              <w:right w:val="double" w:sz="6" w:space="0" w:color="000000"/>
            </w:tcBorders>
            <w:shd w:val="clear" w:color="auto" w:fill="auto"/>
            <w:vAlign w:val="center"/>
          </w:tcPr>
          <w:p w14:paraId="231E9EE0" w14:textId="77777777" w:rsidR="00197A38" w:rsidRPr="002A00C3" w:rsidRDefault="00197A38" w:rsidP="00197A38">
            <w:pPr>
              <w:spacing w:after="0" w:line="240" w:lineRule="auto"/>
              <w:jc w:val="center"/>
              <w:rPr>
                <w:rFonts w:ascii="Calibri" w:eastAsia="Times New Roman" w:hAnsi="Calibri" w:cs="Times New Roman"/>
                <w:b/>
                <w:bCs/>
                <w:color w:val="000000"/>
                <w:sz w:val="16"/>
                <w:szCs w:val="16"/>
                <w:lang w:val="en-GB" w:eastAsia="en-GB"/>
              </w:rPr>
            </w:pPr>
          </w:p>
        </w:tc>
      </w:tr>
      <w:tr w:rsidR="00197A38" w:rsidRPr="00A049C0" w14:paraId="02A13596" w14:textId="77777777" w:rsidTr="00197A3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A622C3E" w14:textId="77777777" w:rsidR="00197A38" w:rsidRPr="002A00C3" w:rsidRDefault="00197A38" w:rsidP="00197A3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348344B" w14:textId="77777777" w:rsidR="00197A38" w:rsidRDefault="00197A38" w:rsidP="00197A38">
            <w:pPr>
              <w:spacing w:after="0" w:line="240" w:lineRule="auto"/>
              <w:jc w:val="center"/>
              <w:rPr>
                <w:rFonts w:ascii="Calibri" w:eastAsia="Times New Roman" w:hAnsi="Calibri" w:cs="Times New Roman"/>
                <w:color w:val="000000"/>
                <w:sz w:val="16"/>
                <w:szCs w:val="16"/>
                <w:lang w:val="en-GB" w:eastAsia="en-GB"/>
              </w:rPr>
            </w:pPr>
          </w:p>
          <w:p w14:paraId="140AFF0F" w14:textId="77777777" w:rsidR="00197A38" w:rsidRDefault="00197A38" w:rsidP="00197A38">
            <w:pPr>
              <w:spacing w:after="0" w:line="240" w:lineRule="auto"/>
              <w:jc w:val="center"/>
              <w:rPr>
                <w:rFonts w:ascii="Calibri" w:eastAsia="Times New Roman" w:hAnsi="Calibri" w:cs="Times New Roman"/>
                <w:color w:val="000000"/>
                <w:sz w:val="16"/>
                <w:szCs w:val="16"/>
                <w:lang w:val="en-GB" w:eastAsia="en-GB"/>
              </w:rPr>
            </w:pPr>
          </w:p>
          <w:p w14:paraId="04E7A5D0" w14:textId="77777777" w:rsidR="00197A38" w:rsidRPr="002A00C3" w:rsidRDefault="00197A38" w:rsidP="00197A3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5D0DB5A" w14:textId="77777777" w:rsidR="00197A38" w:rsidRPr="002A00C3" w:rsidRDefault="00197A38" w:rsidP="00197A3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87BEDC6" w14:textId="77777777" w:rsidR="00197A38" w:rsidRPr="002A00C3" w:rsidRDefault="00197A38" w:rsidP="00197A3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55DBC37" w14:textId="77777777" w:rsidR="00197A38" w:rsidRPr="002A00C3" w:rsidRDefault="00197A38" w:rsidP="00197A38">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380A6A6A" w14:textId="77777777" w:rsidR="00197A38" w:rsidRPr="002A00C3" w:rsidRDefault="00197A38" w:rsidP="00197A38">
            <w:pPr>
              <w:spacing w:after="0" w:line="240" w:lineRule="auto"/>
              <w:jc w:val="center"/>
              <w:rPr>
                <w:rFonts w:ascii="Calibri" w:eastAsia="Times New Roman" w:hAnsi="Calibri" w:cs="Times New Roman"/>
                <w:b/>
                <w:bCs/>
                <w:color w:val="000000"/>
                <w:sz w:val="16"/>
                <w:szCs w:val="16"/>
                <w:lang w:val="en-GB" w:eastAsia="en-GB"/>
              </w:rPr>
            </w:pPr>
          </w:p>
        </w:tc>
      </w:tr>
    </w:tbl>
    <w:p w14:paraId="1FBA3E9E" w14:textId="05D55538" w:rsidR="00503185" w:rsidRDefault="00503185" w:rsidP="000C610D">
      <w:pPr>
        <w:spacing w:after="120" w:line="240" w:lineRule="auto"/>
        <w:ind w:right="28"/>
        <w:jc w:val="center"/>
        <w:rPr>
          <w:rFonts w:ascii="Verdana" w:eastAsia="Times New Roman" w:hAnsi="Verdana" w:cs="Arial"/>
          <w:b/>
          <w:i/>
          <w:color w:val="002060"/>
          <w:sz w:val="24"/>
          <w:szCs w:val="36"/>
          <w:lang w:val="en-GB"/>
        </w:rPr>
      </w:pPr>
    </w:p>
    <w:p w14:paraId="64330841" w14:textId="2F2B123B" w:rsidR="00761047" w:rsidRDefault="00761047">
      <w:pPr>
        <w:spacing w:after="160" w:line="259" w:lineRule="auto"/>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br w:type="page"/>
      </w:r>
    </w:p>
    <w:p w14:paraId="6EC32CB5" w14:textId="185B68EF" w:rsidR="00E7669F" w:rsidRDefault="007D25FC"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Exceptional c</w:t>
      </w:r>
      <w:r w:rsidR="0089316A">
        <w:rPr>
          <w:rFonts w:ascii="Verdana" w:eastAsia="Times New Roman" w:hAnsi="Verdana" w:cs="Arial"/>
          <w:b/>
          <w:color w:val="002060"/>
          <w:sz w:val="28"/>
          <w:szCs w:val="36"/>
          <w:lang w:val="en-GB"/>
        </w:rPr>
        <w:t xml:space="preserve">hanges to the learning agreement </w:t>
      </w:r>
    </w:p>
    <w:p w14:paraId="526770CE" w14:textId="77777777" w:rsidR="0089316A" w:rsidRPr="002A00C3" w:rsidRDefault="0089316A" w:rsidP="0089316A">
      <w:pPr>
        <w:spacing w:after="0"/>
        <w:rPr>
          <w:lang w:val="en-GB"/>
        </w:rPr>
      </w:pPr>
    </w:p>
    <w:tbl>
      <w:tblPr>
        <w:tblW w:w="11063" w:type="dxa"/>
        <w:tblInd w:w="-176" w:type="dxa"/>
        <w:tblLayout w:type="fixed"/>
        <w:tblLook w:val="04A0" w:firstRow="1" w:lastRow="0" w:firstColumn="1" w:lastColumn="0" w:noHBand="0" w:noVBand="1"/>
      </w:tblPr>
      <w:tblGrid>
        <w:gridCol w:w="1496"/>
        <w:gridCol w:w="1071"/>
        <w:gridCol w:w="2880"/>
        <w:gridCol w:w="1344"/>
        <w:gridCol w:w="1344"/>
        <w:gridCol w:w="1680"/>
        <w:gridCol w:w="1248"/>
      </w:tblGrid>
      <w:tr w:rsidR="0089316A" w:rsidRPr="00A049C0" w14:paraId="7DD5F258" w14:textId="77777777" w:rsidTr="00A8548D">
        <w:trPr>
          <w:trHeight w:val="80"/>
        </w:trPr>
        <w:tc>
          <w:tcPr>
            <w:tcW w:w="1496"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567"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89316A" w:rsidRPr="002A00C3" w:rsidRDefault="0089316A"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A8548D">
        <w:trPr>
          <w:trHeight w:val="690"/>
        </w:trPr>
        <w:tc>
          <w:tcPr>
            <w:tcW w:w="1496"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7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8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4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89316A" w:rsidRPr="002A00C3" w14:paraId="1782FA9B" w14:textId="77777777" w:rsidTr="00A8548D">
        <w:trPr>
          <w:trHeight w:val="110"/>
        </w:trPr>
        <w:tc>
          <w:tcPr>
            <w:tcW w:w="1496"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1"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80"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4" w:type="dxa"/>
            <w:tcBorders>
              <w:top w:val="nil"/>
              <w:left w:val="nil"/>
              <w:bottom w:val="nil"/>
              <w:right w:val="single" w:sz="8" w:space="0" w:color="auto"/>
            </w:tcBorders>
            <w:shd w:val="clear" w:color="auto" w:fill="auto"/>
            <w:vAlign w:val="center"/>
            <w:hideMark/>
          </w:tcPr>
          <w:p w14:paraId="0D1C84E6" w14:textId="533F48C8" w:rsidR="0089316A" w:rsidRPr="002A00C3" w:rsidRDefault="004E2C4F"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44" w:type="dxa"/>
            <w:tcBorders>
              <w:top w:val="nil"/>
              <w:left w:val="nil"/>
              <w:bottom w:val="nil"/>
              <w:right w:val="single" w:sz="8" w:space="0" w:color="auto"/>
            </w:tcBorders>
            <w:shd w:val="clear" w:color="auto" w:fill="auto"/>
            <w:vAlign w:val="center"/>
            <w:hideMark/>
          </w:tcPr>
          <w:p w14:paraId="412DD878" w14:textId="77777777" w:rsidR="0089316A" w:rsidRPr="002A00C3" w:rsidRDefault="004E2C4F"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680"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44"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A8548D">
        <w:trPr>
          <w:trHeight w:val="184"/>
        </w:trPr>
        <w:tc>
          <w:tcPr>
            <w:tcW w:w="1496"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1"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80"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4E2C4F"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4E2C4F"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680"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44"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135E58C4" w14:textId="77777777" w:rsidR="0089316A" w:rsidRPr="002A00C3" w:rsidRDefault="0089316A" w:rsidP="0089316A">
      <w:pPr>
        <w:spacing w:after="0"/>
        <w:rPr>
          <w:lang w:val="en-GB"/>
        </w:rPr>
      </w:pPr>
    </w:p>
    <w:tbl>
      <w:tblPr>
        <w:tblW w:w="11057" w:type="dxa"/>
        <w:tblInd w:w="-165" w:type="dxa"/>
        <w:tblLayout w:type="fixed"/>
        <w:tblLook w:val="04A0" w:firstRow="1" w:lastRow="0" w:firstColumn="1" w:lastColumn="0" w:noHBand="0" w:noVBand="1"/>
      </w:tblPr>
      <w:tblGrid>
        <w:gridCol w:w="867"/>
        <w:gridCol w:w="1078"/>
        <w:gridCol w:w="1688"/>
        <w:gridCol w:w="1395"/>
        <w:gridCol w:w="1533"/>
        <w:gridCol w:w="1673"/>
        <w:gridCol w:w="1256"/>
        <w:gridCol w:w="1567"/>
      </w:tblGrid>
      <w:tr w:rsidR="00684FA3" w:rsidRPr="00A049C0" w14:paraId="6BBA88AD" w14:textId="77777777" w:rsidTr="00761047">
        <w:trPr>
          <w:trHeight w:val="272"/>
        </w:trPr>
        <w:tc>
          <w:tcPr>
            <w:tcW w:w="11057"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7BEB78C4" w:rsidR="00684FA3" w:rsidRPr="002A00C3" w:rsidRDefault="00684FA3"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19347D" w:rsidRPr="00A049C0" w14:paraId="761D1DF1" w14:textId="77777777" w:rsidTr="00761047">
        <w:trPr>
          <w:trHeight w:val="979"/>
        </w:trPr>
        <w:tc>
          <w:tcPr>
            <w:tcW w:w="867"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61047">
        <w:trPr>
          <w:trHeight w:val="128"/>
        </w:trPr>
        <w:tc>
          <w:tcPr>
            <w:tcW w:w="867"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4E2C4F"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4E2C4F"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61047">
        <w:trPr>
          <w:trHeight w:val="221"/>
        </w:trPr>
        <w:tc>
          <w:tcPr>
            <w:tcW w:w="867"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4E2C4F"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4E2C4F"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818863E" w14:textId="77777777" w:rsidR="007925D1" w:rsidRPr="002A00C3" w:rsidRDefault="007925D1" w:rsidP="0089316A">
      <w:pPr>
        <w:spacing w:after="0"/>
        <w:rPr>
          <w:lang w:val="en-GB"/>
        </w:rPr>
      </w:pPr>
    </w:p>
    <w:tbl>
      <w:tblPr>
        <w:tblStyle w:val="Tabellenraster"/>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1384E9EC" w:rsidR="00AD60CE" w:rsidRDefault="00AD60CE" w:rsidP="00134D6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5A8735E6"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271CA723" w14:textId="146B18C2" w:rsidR="00854FA2" w:rsidRDefault="00854FA2" w:rsidP="007925D1">
      <w:pPr>
        <w:spacing w:after="120" w:line="240" w:lineRule="auto"/>
        <w:ind w:right="28"/>
        <w:rPr>
          <w:rFonts w:ascii="Verdana" w:eastAsia="Times New Roman" w:hAnsi="Verdana" w:cs="Arial"/>
          <w:b/>
          <w:i/>
          <w:color w:val="002060"/>
          <w:szCs w:val="36"/>
          <w:lang w:val="en-GB"/>
        </w:rPr>
      </w:pPr>
    </w:p>
    <w:p w14:paraId="607CBC0A" w14:textId="1E3164A0" w:rsidR="00503185" w:rsidRDefault="007D25FC" w:rsidP="00503185">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Approval of exceptional changes to the learning agreement</w:t>
      </w:r>
      <w:r w:rsidR="00503185">
        <w:rPr>
          <w:rFonts w:ascii="Verdana" w:eastAsia="Times New Roman" w:hAnsi="Verdana" w:cs="Arial"/>
          <w:b/>
          <w:color w:val="002060"/>
          <w:sz w:val="28"/>
          <w:szCs w:val="36"/>
          <w:lang w:val="en-GB"/>
        </w:rPr>
        <w:t xml:space="preserve"> </w:t>
      </w:r>
    </w:p>
    <w:tbl>
      <w:tblPr>
        <w:tblpPr w:leftFromText="180" w:rightFromText="180" w:vertAnchor="page" w:horzAnchor="margin" w:tblpX="-165" w:tblpY="9713"/>
        <w:tblW w:w="10892" w:type="dxa"/>
        <w:tblLayout w:type="fixed"/>
        <w:tblLook w:val="04A0" w:firstRow="1" w:lastRow="0" w:firstColumn="1" w:lastColumn="0" w:noHBand="0" w:noVBand="1"/>
      </w:tblPr>
      <w:tblGrid>
        <w:gridCol w:w="2612"/>
        <w:gridCol w:w="2032"/>
        <w:gridCol w:w="2036"/>
        <w:gridCol w:w="1629"/>
        <w:gridCol w:w="1086"/>
        <w:gridCol w:w="1497"/>
      </w:tblGrid>
      <w:tr w:rsidR="00E477CB" w:rsidRPr="00A049C0" w14:paraId="1C4D051C" w14:textId="77777777" w:rsidTr="00E477CB">
        <w:trPr>
          <w:trHeight w:val="1237"/>
        </w:trPr>
        <w:tc>
          <w:tcPr>
            <w:tcW w:w="10892"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988B322" w14:textId="77777777" w:rsidR="00E477CB" w:rsidRPr="002A00C3" w:rsidRDefault="00E477CB" w:rsidP="00E477CB">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Kommentarzeichen"/>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477CB" w:rsidRPr="002A00C3" w14:paraId="18FECFCE" w14:textId="77777777" w:rsidTr="00E477CB">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1C9C0E9" w14:textId="77777777" w:rsidR="00E477CB" w:rsidRPr="002A00C3" w:rsidRDefault="00E477CB" w:rsidP="00E477C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3FA9E42" w14:textId="77777777" w:rsidR="00E477CB" w:rsidRPr="002A00C3" w:rsidRDefault="00E477CB" w:rsidP="00E477C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0962E3C" w14:textId="77777777" w:rsidR="00E477CB" w:rsidRPr="002A00C3" w:rsidRDefault="00E477CB" w:rsidP="00E477C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C7868A0" w14:textId="77777777" w:rsidR="00E477CB" w:rsidRPr="002A00C3" w:rsidRDefault="00E477CB" w:rsidP="00E477C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277C6" w14:textId="77777777" w:rsidR="00E477CB" w:rsidRPr="002A00C3" w:rsidRDefault="00E477CB" w:rsidP="00E477C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7"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0C9CE5E" w14:textId="77777777" w:rsidR="00E477CB" w:rsidRPr="002A00C3" w:rsidRDefault="00E477CB" w:rsidP="00E477C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477CB" w:rsidRPr="002A00C3" w14:paraId="7FB67E34" w14:textId="77777777" w:rsidTr="00E477CB">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276DBA5" w14:textId="77777777" w:rsidR="00E477CB" w:rsidRPr="002A00C3" w:rsidRDefault="00E477CB" w:rsidP="00E477C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24D4F932" w14:textId="77777777" w:rsidR="00E477CB" w:rsidRPr="00784E7F" w:rsidRDefault="00E477CB" w:rsidP="00E477CB">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1968CC1C" w14:textId="77777777" w:rsidR="00E477CB" w:rsidRPr="002A00C3" w:rsidRDefault="00E477CB" w:rsidP="00E477CB">
            <w:pPr>
              <w:spacing w:after="0" w:line="240" w:lineRule="auto"/>
              <w:jc w:val="center"/>
              <w:rPr>
                <w:rFonts w:ascii="Calibri" w:eastAsia="Times New Roman" w:hAnsi="Calibri" w:cs="Times New Roman"/>
                <w:color w:val="000000"/>
                <w:sz w:val="16"/>
                <w:szCs w:val="16"/>
                <w:lang w:val="en-GB" w:eastAsia="en-GB"/>
              </w:rPr>
            </w:pPr>
          </w:p>
          <w:p w14:paraId="646B0997" w14:textId="77777777" w:rsidR="00E477CB" w:rsidRPr="002A00C3" w:rsidRDefault="00E477CB" w:rsidP="00E477CB">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95BC144" w14:textId="77777777" w:rsidR="00E477CB" w:rsidRPr="002A00C3" w:rsidRDefault="00E477CB" w:rsidP="00E477C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0123E9F" w14:textId="77777777" w:rsidR="00E477CB" w:rsidRPr="002A00C3" w:rsidRDefault="00E477CB" w:rsidP="00E477CB">
            <w:pPr>
              <w:spacing w:after="0" w:line="240" w:lineRule="auto"/>
              <w:jc w:val="center"/>
              <w:rPr>
                <w:rFonts w:ascii="Calibri" w:eastAsia="Times New Roman" w:hAnsi="Calibri" w:cs="Times New Roman"/>
                <w:color w:val="000000"/>
                <w:sz w:val="16"/>
                <w:szCs w:val="16"/>
                <w:lang w:val="en-GB" w:eastAsia="en-GB"/>
              </w:rPr>
            </w:pPr>
          </w:p>
        </w:tc>
        <w:tc>
          <w:tcPr>
            <w:tcW w:w="1497" w:type="dxa"/>
            <w:tcBorders>
              <w:top w:val="single" w:sz="8" w:space="0" w:color="auto"/>
              <w:left w:val="nil"/>
              <w:bottom w:val="single" w:sz="8" w:space="0" w:color="auto"/>
              <w:right w:val="double" w:sz="6" w:space="0" w:color="000000"/>
            </w:tcBorders>
            <w:shd w:val="clear" w:color="auto" w:fill="auto"/>
            <w:vAlign w:val="center"/>
          </w:tcPr>
          <w:p w14:paraId="66F92969" w14:textId="77777777" w:rsidR="00E477CB" w:rsidRPr="002A00C3" w:rsidRDefault="00E477CB" w:rsidP="00E477CB">
            <w:pPr>
              <w:spacing w:after="0" w:line="240" w:lineRule="auto"/>
              <w:jc w:val="center"/>
              <w:rPr>
                <w:rFonts w:ascii="Calibri" w:eastAsia="Times New Roman" w:hAnsi="Calibri" w:cs="Times New Roman"/>
                <w:b/>
                <w:bCs/>
                <w:color w:val="000000"/>
                <w:sz w:val="16"/>
                <w:szCs w:val="16"/>
                <w:lang w:val="en-GB" w:eastAsia="en-GB"/>
              </w:rPr>
            </w:pPr>
          </w:p>
        </w:tc>
      </w:tr>
      <w:tr w:rsidR="00E477CB" w:rsidRPr="00A049C0" w14:paraId="61E456AD" w14:textId="77777777" w:rsidTr="00E477CB">
        <w:trPr>
          <w:trHeight w:val="147"/>
        </w:trPr>
        <w:tc>
          <w:tcPr>
            <w:tcW w:w="2612" w:type="dxa"/>
            <w:vMerge w:val="restart"/>
            <w:tcBorders>
              <w:top w:val="single" w:sz="8" w:space="0" w:color="auto"/>
              <w:left w:val="double" w:sz="6" w:space="0" w:color="auto"/>
              <w:right w:val="single" w:sz="8" w:space="0" w:color="auto"/>
            </w:tcBorders>
            <w:shd w:val="clear" w:color="auto" w:fill="auto"/>
            <w:vAlign w:val="center"/>
            <w:hideMark/>
          </w:tcPr>
          <w:p w14:paraId="171481A9" w14:textId="77777777" w:rsidR="00E477CB" w:rsidRPr="002A00C3" w:rsidRDefault="00E477CB" w:rsidP="00E477C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08BEF21C" w14:textId="77777777" w:rsidR="00E477CB" w:rsidRPr="00FC3C5E" w:rsidRDefault="00E477CB" w:rsidP="00E477CB">
            <w:pPr>
              <w:spacing w:after="0" w:line="240" w:lineRule="auto"/>
              <w:jc w:val="center"/>
              <w:rPr>
                <w:rFonts w:ascii="Calibri" w:eastAsia="Times New Roman" w:hAnsi="Calibri" w:cs="Times New Roman"/>
                <w:color w:val="000000"/>
                <w:sz w:val="16"/>
                <w:szCs w:val="16"/>
                <w:lang w:val="en-GB" w:eastAsia="en-GB"/>
              </w:rPr>
            </w:pPr>
            <w:r w:rsidRPr="00FC3C5E">
              <w:rPr>
                <w:rFonts w:ascii="Calibri" w:eastAsia="Times New Roman" w:hAnsi="Calibri" w:cs="Times New Roman"/>
                <w:color w:val="000000"/>
                <w:sz w:val="16"/>
                <w:szCs w:val="16"/>
                <w:lang w:val="en-GB" w:eastAsia="en-GB"/>
              </w:rPr>
              <w:t>Torsten Glase</w:t>
            </w:r>
          </w:p>
        </w:tc>
        <w:tc>
          <w:tcPr>
            <w:tcW w:w="2036" w:type="dxa"/>
            <w:tcBorders>
              <w:top w:val="nil"/>
              <w:left w:val="single" w:sz="8" w:space="0" w:color="auto"/>
              <w:bottom w:val="single" w:sz="8" w:space="0" w:color="auto"/>
              <w:right w:val="nil"/>
            </w:tcBorders>
            <w:shd w:val="clear" w:color="auto" w:fill="auto"/>
            <w:noWrap/>
            <w:vAlign w:val="center"/>
            <w:hideMark/>
          </w:tcPr>
          <w:p w14:paraId="205ADB1D" w14:textId="77777777" w:rsidR="00E477CB" w:rsidRPr="002A00C3" w:rsidRDefault="00E477CB" w:rsidP="00E477C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outgoing-wiwi@europa-uni.de</w:t>
            </w:r>
          </w:p>
        </w:tc>
        <w:tc>
          <w:tcPr>
            <w:tcW w:w="1629" w:type="dxa"/>
            <w:tcBorders>
              <w:top w:val="nil"/>
              <w:left w:val="single" w:sz="8" w:space="0" w:color="auto"/>
              <w:bottom w:val="single" w:sz="8" w:space="0" w:color="auto"/>
              <w:right w:val="nil"/>
            </w:tcBorders>
            <w:shd w:val="clear" w:color="auto" w:fill="auto"/>
            <w:noWrap/>
            <w:vAlign w:val="center"/>
            <w:hideMark/>
          </w:tcPr>
          <w:p w14:paraId="5894B130" w14:textId="77777777" w:rsidR="00E477CB" w:rsidRPr="002A00C3" w:rsidRDefault="00E477CB" w:rsidP="00E477C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Departmental Coordinator</w:t>
            </w:r>
          </w:p>
        </w:tc>
        <w:tc>
          <w:tcPr>
            <w:tcW w:w="1086" w:type="dxa"/>
            <w:vMerge w:val="restart"/>
            <w:tcBorders>
              <w:top w:val="nil"/>
              <w:left w:val="single" w:sz="8" w:space="0" w:color="auto"/>
              <w:right w:val="single" w:sz="8" w:space="0" w:color="auto"/>
            </w:tcBorders>
            <w:shd w:val="clear" w:color="auto" w:fill="auto"/>
            <w:noWrap/>
            <w:vAlign w:val="center"/>
            <w:hideMark/>
          </w:tcPr>
          <w:p w14:paraId="5B5E6D7B" w14:textId="77777777" w:rsidR="00E477CB" w:rsidRPr="002A00C3" w:rsidRDefault="00E477CB" w:rsidP="00E477CB">
            <w:pPr>
              <w:spacing w:after="0" w:line="240" w:lineRule="auto"/>
              <w:jc w:val="center"/>
              <w:rPr>
                <w:rFonts w:ascii="Calibri" w:eastAsia="Times New Roman" w:hAnsi="Calibri" w:cs="Times New Roman"/>
                <w:color w:val="000000"/>
                <w:sz w:val="16"/>
                <w:szCs w:val="16"/>
                <w:lang w:val="en-GB" w:eastAsia="en-GB"/>
              </w:rPr>
            </w:pPr>
          </w:p>
        </w:tc>
        <w:tc>
          <w:tcPr>
            <w:tcW w:w="1497" w:type="dxa"/>
            <w:vMerge w:val="restart"/>
            <w:tcBorders>
              <w:top w:val="single" w:sz="8" w:space="0" w:color="auto"/>
              <w:left w:val="nil"/>
              <w:right w:val="double" w:sz="6" w:space="0" w:color="000000"/>
            </w:tcBorders>
            <w:shd w:val="clear" w:color="auto" w:fill="auto"/>
            <w:vAlign w:val="center"/>
            <w:hideMark/>
          </w:tcPr>
          <w:p w14:paraId="509AE8DD" w14:textId="77777777" w:rsidR="00E477CB" w:rsidRPr="002A00C3" w:rsidRDefault="00E477CB" w:rsidP="00E477CB">
            <w:pPr>
              <w:spacing w:after="0" w:line="240" w:lineRule="auto"/>
              <w:jc w:val="center"/>
              <w:rPr>
                <w:rFonts w:ascii="Calibri" w:eastAsia="Times New Roman" w:hAnsi="Calibri" w:cs="Times New Roman"/>
                <w:b/>
                <w:bCs/>
                <w:color w:val="000000"/>
                <w:sz w:val="16"/>
                <w:szCs w:val="16"/>
                <w:lang w:val="en-GB" w:eastAsia="en-GB"/>
              </w:rPr>
            </w:pPr>
          </w:p>
        </w:tc>
      </w:tr>
      <w:tr w:rsidR="00E477CB" w:rsidRPr="00A049C0" w14:paraId="42E1A209" w14:textId="77777777" w:rsidTr="00E477CB">
        <w:trPr>
          <w:trHeight w:val="147"/>
        </w:trPr>
        <w:tc>
          <w:tcPr>
            <w:tcW w:w="2612" w:type="dxa"/>
            <w:vMerge/>
            <w:tcBorders>
              <w:left w:val="double" w:sz="6" w:space="0" w:color="auto"/>
              <w:bottom w:val="single" w:sz="8" w:space="0" w:color="auto"/>
              <w:right w:val="single" w:sz="8" w:space="0" w:color="auto"/>
            </w:tcBorders>
            <w:shd w:val="clear" w:color="auto" w:fill="auto"/>
            <w:vAlign w:val="center"/>
          </w:tcPr>
          <w:p w14:paraId="0FDE165F" w14:textId="77777777" w:rsidR="00E477CB" w:rsidRPr="002A00C3" w:rsidRDefault="00E477CB" w:rsidP="00E477CB">
            <w:pPr>
              <w:spacing w:after="0" w:line="240" w:lineRule="auto"/>
              <w:jc w:val="center"/>
              <w:rPr>
                <w:rFonts w:ascii="Calibri" w:eastAsia="Times New Roman" w:hAnsi="Calibri" w:cs="Times New Roman"/>
                <w:color w:val="000000"/>
                <w:sz w:val="16"/>
                <w:szCs w:val="16"/>
                <w:lang w:val="en-GB" w:eastAsia="en-GB"/>
              </w:rPr>
            </w:pPr>
          </w:p>
        </w:tc>
        <w:tc>
          <w:tcPr>
            <w:tcW w:w="2032" w:type="dxa"/>
            <w:tcBorders>
              <w:top w:val="nil"/>
              <w:left w:val="nil"/>
              <w:bottom w:val="single" w:sz="8" w:space="0" w:color="auto"/>
              <w:right w:val="single" w:sz="8" w:space="0" w:color="auto"/>
            </w:tcBorders>
            <w:shd w:val="clear" w:color="auto" w:fill="auto"/>
            <w:noWrap/>
            <w:vAlign w:val="center"/>
          </w:tcPr>
          <w:p w14:paraId="560D0716" w14:textId="77777777" w:rsidR="00E477CB" w:rsidRPr="00FC3C5E" w:rsidRDefault="00E477CB" w:rsidP="00E477CB">
            <w:pPr>
              <w:spacing w:before="120" w:after="120" w:line="240" w:lineRule="auto"/>
              <w:jc w:val="center"/>
              <w:rPr>
                <w:rFonts w:ascii="Calibri" w:eastAsia="Times New Roman" w:hAnsi="Calibri" w:cs="Times New Roman"/>
                <w:color w:val="000000"/>
                <w:sz w:val="16"/>
                <w:szCs w:val="16"/>
                <w:highlight w:val="red"/>
                <w:lang w:val="en-US" w:eastAsia="en-GB"/>
              </w:rPr>
            </w:pPr>
            <w:proofErr w:type="spellStart"/>
            <w:r w:rsidRPr="00B07547">
              <w:rPr>
                <w:rFonts w:ascii="Calibri" w:eastAsia="Times New Roman" w:hAnsi="Calibri" w:cs="Times New Roman"/>
                <w:color w:val="000000"/>
                <w:sz w:val="16"/>
                <w:szCs w:val="16"/>
                <w:lang w:val="de-DE" w:eastAsia="en-GB"/>
              </w:rPr>
              <w:t>MoDe</w:t>
            </w:r>
            <w:proofErr w:type="spellEnd"/>
            <w:r w:rsidRPr="00B07547">
              <w:rPr>
                <w:rFonts w:ascii="Calibri" w:eastAsia="Times New Roman" w:hAnsi="Calibri" w:cs="Times New Roman"/>
                <w:color w:val="000000"/>
                <w:sz w:val="16"/>
                <w:szCs w:val="16"/>
                <w:lang w:val="de-DE" w:eastAsia="en-GB"/>
              </w:rPr>
              <w:t>: Dr. Björn Plötner</w:t>
            </w:r>
          </w:p>
        </w:tc>
        <w:tc>
          <w:tcPr>
            <w:tcW w:w="2036" w:type="dxa"/>
            <w:tcBorders>
              <w:top w:val="nil"/>
              <w:left w:val="single" w:sz="8" w:space="0" w:color="auto"/>
              <w:bottom w:val="single" w:sz="8" w:space="0" w:color="auto"/>
              <w:right w:val="nil"/>
            </w:tcBorders>
            <w:shd w:val="clear" w:color="auto" w:fill="auto"/>
            <w:noWrap/>
          </w:tcPr>
          <w:p w14:paraId="4CD5C942" w14:textId="77777777" w:rsidR="00E477CB" w:rsidRPr="00492EDB" w:rsidRDefault="00E477CB" w:rsidP="00E477CB">
            <w:pPr>
              <w:spacing w:before="120" w:after="120" w:line="240" w:lineRule="auto"/>
              <w:jc w:val="center"/>
              <w:rPr>
                <w:rFonts w:ascii="Calibri" w:hAnsi="Calibri"/>
                <w:sz w:val="16"/>
                <w:szCs w:val="16"/>
                <w:highlight w:val="red"/>
                <w:lang w:val="en-US"/>
              </w:rPr>
            </w:pPr>
            <w:r w:rsidRPr="00492EDB">
              <w:rPr>
                <w:rFonts w:ascii="Calibri" w:hAnsi="Calibri"/>
                <w:sz w:val="16"/>
                <w:szCs w:val="16"/>
                <w:lang w:val="en-US"/>
              </w:rPr>
              <w:t>study-ens@europa-uni.de</w:t>
            </w:r>
          </w:p>
        </w:tc>
        <w:tc>
          <w:tcPr>
            <w:tcW w:w="1629" w:type="dxa"/>
            <w:vMerge w:val="restart"/>
            <w:tcBorders>
              <w:top w:val="nil"/>
              <w:left w:val="single" w:sz="8" w:space="0" w:color="auto"/>
              <w:right w:val="nil"/>
            </w:tcBorders>
            <w:shd w:val="clear" w:color="auto" w:fill="auto"/>
            <w:noWrap/>
            <w:vAlign w:val="center"/>
          </w:tcPr>
          <w:p w14:paraId="4096C2E4" w14:textId="77777777" w:rsidR="00E477CB" w:rsidRPr="00373546" w:rsidRDefault="00E477CB" w:rsidP="00E477CB">
            <w:pPr>
              <w:spacing w:after="0" w:line="240" w:lineRule="auto"/>
              <w:jc w:val="center"/>
              <w:rPr>
                <w:rFonts w:ascii="Calibri" w:eastAsia="Times New Roman" w:hAnsi="Calibri" w:cs="Times New Roman"/>
                <w:color w:val="000000"/>
                <w:sz w:val="16"/>
                <w:szCs w:val="16"/>
                <w:lang w:val="en-GB" w:eastAsia="en-GB"/>
              </w:rPr>
            </w:pPr>
            <w:r w:rsidRPr="00373546">
              <w:rPr>
                <w:rFonts w:ascii="Calibri" w:eastAsia="Times New Roman" w:hAnsi="Calibri" w:cs="Times New Roman"/>
                <w:color w:val="000000"/>
                <w:sz w:val="16"/>
                <w:szCs w:val="16"/>
                <w:lang w:val="en-GB" w:eastAsia="en-GB"/>
              </w:rPr>
              <w:t>Program</w:t>
            </w:r>
            <w:r>
              <w:rPr>
                <w:rFonts w:ascii="Calibri" w:eastAsia="Times New Roman" w:hAnsi="Calibri" w:cs="Times New Roman"/>
                <w:color w:val="000000"/>
                <w:sz w:val="16"/>
                <w:szCs w:val="16"/>
                <w:lang w:val="en-GB" w:eastAsia="en-GB"/>
              </w:rPr>
              <w:t>me</w:t>
            </w:r>
            <w:r w:rsidRPr="00373546">
              <w:rPr>
                <w:rFonts w:ascii="Calibri" w:eastAsia="Times New Roman" w:hAnsi="Calibri" w:cs="Times New Roman"/>
                <w:color w:val="000000"/>
                <w:sz w:val="16"/>
                <w:szCs w:val="16"/>
                <w:lang w:val="en-GB" w:eastAsia="en-GB"/>
              </w:rPr>
              <w:t xml:space="preserve"> Coordinator</w:t>
            </w:r>
          </w:p>
        </w:tc>
        <w:tc>
          <w:tcPr>
            <w:tcW w:w="1086" w:type="dxa"/>
            <w:vMerge/>
            <w:tcBorders>
              <w:left w:val="single" w:sz="8" w:space="0" w:color="auto"/>
              <w:bottom w:val="single" w:sz="8" w:space="0" w:color="auto"/>
              <w:right w:val="single" w:sz="8" w:space="0" w:color="auto"/>
            </w:tcBorders>
            <w:shd w:val="clear" w:color="auto" w:fill="auto"/>
            <w:noWrap/>
            <w:vAlign w:val="center"/>
          </w:tcPr>
          <w:p w14:paraId="72BF7D77" w14:textId="77777777" w:rsidR="00E477CB" w:rsidRPr="002A00C3" w:rsidRDefault="00E477CB" w:rsidP="00E477CB">
            <w:pPr>
              <w:spacing w:after="0" w:line="240" w:lineRule="auto"/>
              <w:jc w:val="center"/>
              <w:rPr>
                <w:rFonts w:ascii="Calibri" w:eastAsia="Times New Roman" w:hAnsi="Calibri" w:cs="Times New Roman"/>
                <w:color w:val="000000"/>
                <w:sz w:val="16"/>
                <w:szCs w:val="16"/>
                <w:lang w:val="en-GB" w:eastAsia="en-GB"/>
              </w:rPr>
            </w:pPr>
          </w:p>
        </w:tc>
        <w:tc>
          <w:tcPr>
            <w:tcW w:w="1497" w:type="dxa"/>
            <w:vMerge/>
            <w:tcBorders>
              <w:left w:val="nil"/>
              <w:bottom w:val="single" w:sz="8" w:space="0" w:color="auto"/>
              <w:right w:val="double" w:sz="6" w:space="0" w:color="000000"/>
            </w:tcBorders>
            <w:shd w:val="clear" w:color="auto" w:fill="auto"/>
            <w:vAlign w:val="center"/>
          </w:tcPr>
          <w:p w14:paraId="373D39DD" w14:textId="77777777" w:rsidR="00E477CB" w:rsidRPr="002A00C3" w:rsidRDefault="00E477CB" w:rsidP="00E477CB">
            <w:pPr>
              <w:spacing w:after="0" w:line="240" w:lineRule="auto"/>
              <w:jc w:val="center"/>
              <w:rPr>
                <w:rFonts w:ascii="Calibri" w:eastAsia="Times New Roman" w:hAnsi="Calibri" w:cs="Times New Roman"/>
                <w:b/>
                <w:bCs/>
                <w:color w:val="000000"/>
                <w:sz w:val="16"/>
                <w:szCs w:val="16"/>
                <w:lang w:val="en-GB" w:eastAsia="en-GB"/>
              </w:rPr>
            </w:pPr>
          </w:p>
        </w:tc>
      </w:tr>
      <w:tr w:rsidR="00E477CB" w:rsidRPr="00A049C0" w14:paraId="086C645F" w14:textId="77777777" w:rsidTr="00E477CB">
        <w:trPr>
          <w:trHeight w:val="147"/>
        </w:trPr>
        <w:tc>
          <w:tcPr>
            <w:tcW w:w="2612" w:type="dxa"/>
            <w:vMerge/>
            <w:tcBorders>
              <w:left w:val="double" w:sz="6" w:space="0" w:color="auto"/>
              <w:bottom w:val="single" w:sz="8" w:space="0" w:color="auto"/>
              <w:right w:val="single" w:sz="8" w:space="0" w:color="auto"/>
            </w:tcBorders>
            <w:shd w:val="clear" w:color="auto" w:fill="auto"/>
            <w:vAlign w:val="center"/>
          </w:tcPr>
          <w:p w14:paraId="6512096F" w14:textId="77777777" w:rsidR="00E477CB" w:rsidRPr="002A00C3" w:rsidRDefault="00E477CB" w:rsidP="00E477CB">
            <w:pPr>
              <w:spacing w:after="0" w:line="240" w:lineRule="auto"/>
              <w:jc w:val="center"/>
              <w:rPr>
                <w:rFonts w:ascii="Calibri" w:eastAsia="Times New Roman" w:hAnsi="Calibri" w:cs="Times New Roman"/>
                <w:color w:val="000000"/>
                <w:sz w:val="16"/>
                <w:szCs w:val="16"/>
                <w:lang w:val="en-GB" w:eastAsia="en-GB"/>
              </w:rPr>
            </w:pPr>
          </w:p>
        </w:tc>
        <w:tc>
          <w:tcPr>
            <w:tcW w:w="2032" w:type="dxa"/>
            <w:tcBorders>
              <w:top w:val="nil"/>
              <w:left w:val="nil"/>
              <w:bottom w:val="single" w:sz="8" w:space="0" w:color="auto"/>
              <w:right w:val="single" w:sz="8" w:space="0" w:color="auto"/>
            </w:tcBorders>
            <w:shd w:val="clear" w:color="auto" w:fill="auto"/>
            <w:noWrap/>
            <w:vAlign w:val="center"/>
          </w:tcPr>
          <w:p w14:paraId="0000E32F" w14:textId="77777777" w:rsidR="00E477CB" w:rsidRPr="00FC3C5E" w:rsidRDefault="00E477CB" w:rsidP="00E477CB">
            <w:pPr>
              <w:spacing w:before="120" w:after="120" w:line="240" w:lineRule="auto"/>
              <w:jc w:val="center"/>
              <w:rPr>
                <w:rFonts w:ascii="Calibri" w:eastAsia="Times New Roman" w:hAnsi="Calibri" w:cs="Times New Roman"/>
                <w:color w:val="000000"/>
                <w:sz w:val="16"/>
                <w:szCs w:val="16"/>
                <w:lang w:val="en-US" w:eastAsia="en-GB"/>
              </w:rPr>
            </w:pPr>
            <w:r w:rsidRPr="00FC3C5E">
              <w:rPr>
                <w:rFonts w:ascii="Calibri" w:eastAsia="Times New Roman" w:hAnsi="Calibri" w:cs="Times New Roman"/>
                <w:color w:val="000000"/>
                <w:sz w:val="16"/>
                <w:szCs w:val="16"/>
                <w:lang w:val="en-US" w:eastAsia="en-GB"/>
              </w:rPr>
              <w:t>MES: Ruth Geiger</w:t>
            </w:r>
          </w:p>
        </w:tc>
        <w:tc>
          <w:tcPr>
            <w:tcW w:w="2036" w:type="dxa"/>
            <w:tcBorders>
              <w:top w:val="nil"/>
              <w:left w:val="single" w:sz="8" w:space="0" w:color="auto"/>
              <w:bottom w:val="single" w:sz="8" w:space="0" w:color="auto"/>
              <w:right w:val="nil"/>
            </w:tcBorders>
            <w:shd w:val="clear" w:color="auto" w:fill="auto"/>
            <w:noWrap/>
          </w:tcPr>
          <w:p w14:paraId="3D183F37" w14:textId="77777777" w:rsidR="00E477CB" w:rsidRPr="00492EDB" w:rsidRDefault="00E477CB" w:rsidP="00E477CB">
            <w:pPr>
              <w:spacing w:before="120" w:after="120" w:line="240" w:lineRule="auto"/>
              <w:jc w:val="center"/>
              <w:rPr>
                <w:rFonts w:ascii="Calibri" w:hAnsi="Calibri"/>
                <w:sz w:val="16"/>
                <w:szCs w:val="16"/>
                <w:lang w:val="en-US"/>
              </w:rPr>
            </w:pPr>
            <w:r>
              <w:rPr>
                <w:rFonts w:ascii="Calibri" w:hAnsi="Calibri"/>
                <w:sz w:val="16"/>
                <w:szCs w:val="16"/>
                <w:lang w:val="en-US"/>
              </w:rPr>
              <w:t>geiger@europa-uni.de</w:t>
            </w:r>
          </w:p>
        </w:tc>
        <w:tc>
          <w:tcPr>
            <w:tcW w:w="1629" w:type="dxa"/>
            <w:vMerge/>
            <w:tcBorders>
              <w:left w:val="single" w:sz="8" w:space="0" w:color="auto"/>
              <w:bottom w:val="single" w:sz="8" w:space="0" w:color="auto"/>
              <w:right w:val="nil"/>
            </w:tcBorders>
            <w:shd w:val="clear" w:color="auto" w:fill="auto"/>
            <w:noWrap/>
            <w:vAlign w:val="center"/>
          </w:tcPr>
          <w:p w14:paraId="663E0336" w14:textId="77777777" w:rsidR="00E477CB" w:rsidRDefault="00E477CB" w:rsidP="00E477CB">
            <w:pPr>
              <w:spacing w:after="0" w:line="240" w:lineRule="auto"/>
              <w:jc w:val="center"/>
              <w:rPr>
                <w:rFonts w:ascii="Calibri" w:eastAsia="Times New Roman" w:hAnsi="Calibri" w:cs="Times New Roman"/>
                <w:color w:val="000000"/>
                <w:sz w:val="16"/>
                <w:szCs w:val="16"/>
                <w:lang w:val="en-GB" w:eastAsia="en-GB"/>
              </w:rPr>
            </w:pPr>
          </w:p>
        </w:tc>
        <w:tc>
          <w:tcPr>
            <w:tcW w:w="1086" w:type="dxa"/>
            <w:vMerge/>
            <w:tcBorders>
              <w:left w:val="single" w:sz="8" w:space="0" w:color="auto"/>
              <w:bottom w:val="single" w:sz="8" w:space="0" w:color="auto"/>
              <w:right w:val="single" w:sz="8" w:space="0" w:color="auto"/>
            </w:tcBorders>
            <w:shd w:val="clear" w:color="auto" w:fill="auto"/>
            <w:noWrap/>
            <w:vAlign w:val="center"/>
          </w:tcPr>
          <w:p w14:paraId="740E1B43" w14:textId="77777777" w:rsidR="00E477CB" w:rsidRPr="002A00C3" w:rsidRDefault="00E477CB" w:rsidP="00E477CB">
            <w:pPr>
              <w:spacing w:after="0" w:line="240" w:lineRule="auto"/>
              <w:jc w:val="center"/>
              <w:rPr>
                <w:rFonts w:ascii="Calibri" w:eastAsia="Times New Roman" w:hAnsi="Calibri" w:cs="Times New Roman"/>
                <w:color w:val="000000"/>
                <w:sz w:val="16"/>
                <w:szCs w:val="16"/>
                <w:lang w:val="en-GB" w:eastAsia="en-GB"/>
              </w:rPr>
            </w:pPr>
          </w:p>
        </w:tc>
        <w:tc>
          <w:tcPr>
            <w:tcW w:w="1497" w:type="dxa"/>
            <w:vMerge/>
            <w:tcBorders>
              <w:left w:val="nil"/>
              <w:bottom w:val="single" w:sz="8" w:space="0" w:color="auto"/>
              <w:right w:val="double" w:sz="6" w:space="0" w:color="000000"/>
            </w:tcBorders>
            <w:shd w:val="clear" w:color="auto" w:fill="auto"/>
            <w:vAlign w:val="center"/>
          </w:tcPr>
          <w:p w14:paraId="5C38C1B7" w14:textId="77777777" w:rsidR="00E477CB" w:rsidRPr="002A00C3" w:rsidRDefault="00E477CB" w:rsidP="00E477CB">
            <w:pPr>
              <w:spacing w:after="0" w:line="240" w:lineRule="auto"/>
              <w:jc w:val="center"/>
              <w:rPr>
                <w:rFonts w:ascii="Calibri" w:eastAsia="Times New Roman" w:hAnsi="Calibri" w:cs="Times New Roman"/>
                <w:b/>
                <w:bCs/>
                <w:color w:val="000000"/>
                <w:sz w:val="16"/>
                <w:szCs w:val="16"/>
                <w:lang w:val="en-GB" w:eastAsia="en-GB"/>
              </w:rPr>
            </w:pPr>
          </w:p>
        </w:tc>
      </w:tr>
      <w:tr w:rsidR="00E477CB" w:rsidRPr="00A049C0" w14:paraId="200EB25F" w14:textId="77777777" w:rsidTr="00E477CB">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15350A7" w14:textId="77777777" w:rsidR="00E477CB" w:rsidRPr="002A00C3" w:rsidRDefault="00E477CB" w:rsidP="00E477C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449DCBA" w14:textId="77777777" w:rsidR="00E477CB" w:rsidRPr="002A00C3" w:rsidRDefault="00E477CB" w:rsidP="00E477CB">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10A59F0B" w14:textId="77777777" w:rsidR="00E477CB" w:rsidRDefault="00E477CB" w:rsidP="00E477CB">
            <w:pPr>
              <w:spacing w:after="0" w:line="240" w:lineRule="auto"/>
              <w:jc w:val="center"/>
              <w:rPr>
                <w:rFonts w:ascii="Calibri" w:eastAsia="Times New Roman" w:hAnsi="Calibri" w:cs="Times New Roman"/>
                <w:color w:val="000000"/>
                <w:sz w:val="16"/>
                <w:szCs w:val="16"/>
                <w:lang w:val="en-GB" w:eastAsia="en-GB"/>
              </w:rPr>
            </w:pPr>
          </w:p>
          <w:p w14:paraId="3CD329CF" w14:textId="77777777" w:rsidR="00E477CB" w:rsidRDefault="00E477CB" w:rsidP="00E477CB">
            <w:pPr>
              <w:spacing w:after="0" w:line="240" w:lineRule="auto"/>
              <w:jc w:val="center"/>
              <w:rPr>
                <w:rFonts w:ascii="Calibri" w:eastAsia="Times New Roman" w:hAnsi="Calibri" w:cs="Times New Roman"/>
                <w:color w:val="000000"/>
                <w:sz w:val="16"/>
                <w:szCs w:val="16"/>
                <w:lang w:val="en-GB" w:eastAsia="en-GB"/>
              </w:rPr>
            </w:pPr>
          </w:p>
          <w:p w14:paraId="0BF7C89D" w14:textId="77777777" w:rsidR="00E477CB" w:rsidRPr="002A00C3" w:rsidRDefault="00E477CB" w:rsidP="00E477CB">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D7DD6B" w14:textId="77777777" w:rsidR="00E477CB" w:rsidRPr="002A00C3" w:rsidRDefault="00E477CB" w:rsidP="00E477CB">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356160E" w14:textId="77777777" w:rsidR="00E477CB" w:rsidRPr="002A00C3" w:rsidRDefault="00E477CB" w:rsidP="00E477CB">
            <w:pPr>
              <w:spacing w:after="0" w:line="240" w:lineRule="auto"/>
              <w:rPr>
                <w:rFonts w:ascii="Calibri" w:eastAsia="Times New Roman" w:hAnsi="Calibri" w:cs="Times New Roman"/>
                <w:color w:val="000000"/>
                <w:sz w:val="16"/>
                <w:szCs w:val="16"/>
                <w:lang w:val="en-GB" w:eastAsia="en-GB"/>
              </w:rPr>
            </w:pPr>
          </w:p>
        </w:tc>
        <w:tc>
          <w:tcPr>
            <w:tcW w:w="1497" w:type="dxa"/>
            <w:tcBorders>
              <w:top w:val="single" w:sz="8" w:space="0" w:color="auto"/>
              <w:left w:val="nil"/>
              <w:bottom w:val="double" w:sz="6" w:space="0" w:color="auto"/>
              <w:right w:val="double" w:sz="6" w:space="0" w:color="000000"/>
            </w:tcBorders>
            <w:shd w:val="clear" w:color="auto" w:fill="auto"/>
            <w:vAlign w:val="center"/>
            <w:hideMark/>
          </w:tcPr>
          <w:p w14:paraId="7898FC29" w14:textId="77777777" w:rsidR="00E477CB" w:rsidRPr="002A00C3" w:rsidRDefault="00E477CB" w:rsidP="00E477CB">
            <w:pPr>
              <w:spacing w:after="0" w:line="240" w:lineRule="auto"/>
              <w:jc w:val="center"/>
              <w:rPr>
                <w:rFonts w:ascii="Calibri" w:eastAsia="Times New Roman" w:hAnsi="Calibri" w:cs="Times New Roman"/>
                <w:b/>
                <w:bCs/>
                <w:color w:val="000000"/>
                <w:sz w:val="16"/>
                <w:szCs w:val="16"/>
                <w:lang w:val="en-GB" w:eastAsia="en-GB"/>
              </w:rPr>
            </w:pPr>
          </w:p>
        </w:tc>
      </w:tr>
    </w:tbl>
    <w:p w14:paraId="2C46C851" w14:textId="320EB179" w:rsidR="00503185" w:rsidRDefault="00503185" w:rsidP="00503185">
      <w:pPr>
        <w:spacing w:after="120" w:line="240" w:lineRule="auto"/>
        <w:ind w:right="28"/>
        <w:jc w:val="center"/>
        <w:rPr>
          <w:rFonts w:ascii="Verdana" w:eastAsia="Times New Roman" w:hAnsi="Verdana" w:cs="Arial"/>
          <w:b/>
          <w:i/>
          <w:color w:val="002060"/>
          <w:sz w:val="24"/>
          <w:szCs w:val="36"/>
          <w:lang w:val="en-GB"/>
        </w:rPr>
      </w:pPr>
    </w:p>
    <w:p w14:paraId="50BF5D81" w14:textId="58730A49" w:rsidR="00761047" w:rsidRDefault="00761047">
      <w:pPr>
        <w:spacing w:after="160" w:line="259" w:lineRule="auto"/>
        <w:rPr>
          <w:rFonts w:ascii="Verdana" w:eastAsia="Times New Roman" w:hAnsi="Verdana" w:cs="Arial"/>
          <w:b/>
          <w:i/>
          <w:color w:val="002060"/>
          <w:sz w:val="24"/>
          <w:szCs w:val="36"/>
        </w:rPr>
      </w:pPr>
      <w:r>
        <w:rPr>
          <w:rFonts w:ascii="Verdana" w:eastAsia="Times New Roman" w:hAnsi="Verdana" w:cs="Arial"/>
          <w:b/>
          <w:i/>
          <w:color w:val="002060"/>
          <w:sz w:val="24"/>
          <w:szCs w:val="36"/>
        </w:rPr>
        <w:br w:type="page"/>
      </w:r>
    </w:p>
    <w:p w14:paraId="6757833A" w14:textId="5865284C"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Glossary </w:t>
      </w:r>
    </w:p>
    <w:p w14:paraId="1DF8EF69" w14:textId="77777777" w:rsidR="00563670" w:rsidRPr="00563670" w:rsidRDefault="00563670" w:rsidP="000C610D">
      <w:pPr>
        <w:spacing w:after="120" w:line="240" w:lineRule="auto"/>
        <w:ind w:right="28"/>
        <w:jc w:val="center"/>
        <w:rPr>
          <w:rFonts w:ascii="Verdana" w:eastAsia="Times New Roman" w:hAnsi="Verdana" w:cs="Arial"/>
          <w:b/>
          <w:color w:val="002060"/>
          <w:sz w:val="2"/>
          <w:szCs w:val="2"/>
          <w:lang w:val="en-GB"/>
        </w:rPr>
      </w:pPr>
    </w:p>
    <w:tbl>
      <w:tblPr>
        <w:tblStyle w:val="Tabellenraster"/>
        <w:tblW w:w="0" w:type="auto"/>
        <w:tblLook w:val="04A0" w:firstRow="1" w:lastRow="0" w:firstColumn="1" w:lastColumn="0" w:noHBand="0" w:noVBand="1"/>
      </w:tblPr>
      <w:tblGrid>
        <w:gridCol w:w="2324"/>
        <w:gridCol w:w="8132"/>
      </w:tblGrid>
      <w:tr w:rsidR="002C5273" w:rsidRPr="00563670" w14:paraId="23CE1D15" w14:textId="77777777" w:rsidTr="00735624">
        <w:tc>
          <w:tcPr>
            <w:tcW w:w="2324" w:type="dxa"/>
            <w:shd w:val="clear" w:color="auto" w:fill="D5DCE4" w:themeFill="text2" w:themeFillTint="33"/>
          </w:tcPr>
          <w:p w14:paraId="7E2C4678" w14:textId="77777777" w:rsidR="002C5273" w:rsidRPr="00563670" w:rsidRDefault="002C5273" w:rsidP="00502EF9">
            <w:pPr>
              <w:spacing w:after="120" w:line="240" w:lineRule="auto"/>
              <w:ind w:right="28"/>
              <w:jc w:val="center"/>
              <w:rPr>
                <w:rFonts w:ascii="Verdana" w:eastAsia="Times New Roman" w:hAnsi="Verdana" w:cs="Arial"/>
                <w:b/>
                <w:color w:val="002060"/>
                <w:sz w:val="20"/>
                <w:szCs w:val="36"/>
                <w:lang w:val="en-GB"/>
              </w:rPr>
            </w:pPr>
            <w:r w:rsidRPr="00563670">
              <w:rPr>
                <w:rFonts w:ascii="Verdana" w:eastAsia="Times New Roman" w:hAnsi="Verdana" w:cs="Arial"/>
                <w:b/>
                <w:color w:val="002060"/>
                <w:sz w:val="20"/>
                <w:szCs w:val="36"/>
                <w:lang w:val="en-GB"/>
              </w:rPr>
              <w:t xml:space="preserve">Term </w:t>
            </w:r>
          </w:p>
        </w:tc>
        <w:tc>
          <w:tcPr>
            <w:tcW w:w="8132" w:type="dxa"/>
            <w:shd w:val="clear" w:color="auto" w:fill="D5DCE4" w:themeFill="text2" w:themeFillTint="33"/>
          </w:tcPr>
          <w:p w14:paraId="306E1556" w14:textId="77777777" w:rsidR="002C5273" w:rsidRPr="00563670" w:rsidRDefault="002C5273" w:rsidP="00502EF9">
            <w:pPr>
              <w:spacing w:after="120" w:line="240" w:lineRule="auto"/>
              <w:ind w:right="28"/>
              <w:jc w:val="center"/>
              <w:rPr>
                <w:rFonts w:ascii="Verdana" w:eastAsia="Times New Roman" w:hAnsi="Verdana" w:cs="Arial"/>
                <w:b/>
                <w:color w:val="002060"/>
                <w:sz w:val="20"/>
                <w:szCs w:val="36"/>
                <w:lang w:val="en-GB"/>
              </w:rPr>
            </w:pPr>
            <w:r w:rsidRPr="00563670">
              <w:rPr>
                <w:rFonts w:ascii="Verdana" w:eastAsia="Times New Roman" w:hAnsi="Verdana" w:cs="Arial"/>
                <w:b/>
                <w:color w:val="002060"/>
                <w:sz w:val="20"/>
                <w:szCs w:val="36"/>
                <w:lang w:val="en-GB"/>
              </w:rPr>
              <w:t xml:space="preserve">Definition/Explanation </w:t>
            </w:r>
          </w:p>
        </w:tc>
      </w:tr>
      <w:tr w:rsidR="002C5273" w:rsidRPr="00563670" w14:paraId="52DBB40B" w14:textId="77777777" w:rsidTr="00735624">
        <w:tc>
          <w:tcPr>
            <w:tcW w:w="2324" w:type="dxa"/>
          </w:tcPr>
          <w:p w14:paraId="31903038" w14:textId="77777777" w:rsidR="002C5273" w:rsidRPr="00563670" w:rsidRDefault="001A5F47" w:rsidP="00A2227D">
            <w:pPr>
              <w:spacing w:after="120" w:line="240" w:lineRule="auto"/>
              <w:ind w:right="28"/>
              <w:rPr>
                <w:rFonts w:ascii="Verdana" w:eastAsia="Times New Roman" w:hAnsi="Verdana" w:cs="Arial"/>
                <w:b/>
                <w:color w:val="002060"/>
                <w:sz w:val="18"/>
                <w:szCs w:val="18"/>
                <w:lang w:val="en-GB"/>
              </w:rPr>
            </w:pPr>
            <w:r w:rsidRPr="00563670">
              <w:rPr>
                <w:rFonts w:cstheme="minorHAnsi"/>
                <w:b/>
                <w:sz w:val="18"/>
                <w:szCs w:val="18"/>
                <w:lang w:val="en-GB"/>
              </w:rPr>
              <w:t>Nationality</w:t>
            </w:r>
          </w:p>
        </w:tc>
        <w:tc>
          <w:tcPr>
            <w:tcW w:w="8132" w:type="dxa"/>
          </w:tcPr>
          <w:p w14:paraId="113D5CF5" w14:textId="77777777" w:rsidR="002C5273" w:rsidRPr="00563670" w:rsidRDefault="001A5F47" w:rsidP="00BA1E54">
            <w:pPr>
              <w:spacing w:after="120" w:line="240" w:lineRule="auto"/>
              <w:ind w:right="28"/>
              <w:jc w:val="both"/>
              <w:rPr>
                <w:rFonts w:ascii="Verdana" w:eastAsia="Times New Roman" w:hAnsi="Verdana" w:cs="Arial"/>
                <w:b/>
                <w:color w:val="002060"/>
                <w:sz w:val="18"/>
                <w:szCs w:val="18"/>
                <w:lang w:val="en-GB"/>
              </w:rPr>
            </w:pPr>
            <w:r w:rsidRPr="00563670">
              <w:rPr>
                <w:rFonts w:cstheme="minorHAnsi"/>
                <w:sz w:val="18"/>
                <w:szCs w:val="18"/>
                <w:lang w:val="en-GB"/>
              </w:rPr>
              <w:t>Country to which the person belongs administratively and that issues the ID card and/or passport.</w:t>
            </w:r>
          </w:p>
        </w:tc>
      </w:tr>
      <w:tr w:rsidR="002C5273" w:rsidRPr="00563670" w14:paraId="7643C4DB" w14:textId="77777777" w:rsidTr="00735624">
        <w:tc>
          <w:tcPr>
            <w:tcW w:w="2324" w:type="dxa"/>
          </w:tcPr>
          <w:p w14:paraId="2733F3E2" w14:textId="77777777" w:rsidR="002C5273" w:rsidRPr="00563670" w:rsidRDefault="001A5F47" w:rsidP="00A2227D">
            <w:pPr>
              <w:spacing w:after="120" w:line="240" w:lineRule="auto"/>
              <w:ind w:right="28"/>
              <w:rPr>
                <w:rFonts w:ascii="Verdana" w:eastAsia="Times New Roman" w:hAnsi="Verdana" w:cs="Arial"/>
                <w:b/>
                <w:color w:val="002060"/>
                <w:sz w:val="18"/>
                <w:szCs w:val="18"/>
                <w:lang w:val="en-GB"/>
              </w:rPr>
            </w:pPr>
            <w:r w:rsidRPr="00563670">
              <w:rPr>
                <w:b/>
                <w:sz w:val="18"/>
                <w:szCs w:val="18"/>
                <w:lang w:val="en-GB"/>
              </w:rPr>
              <w:t>The European Student Identifier (ESI)</w:t>
            </w:r>
          </w:p>
        </w:tc>
        <w:tc>
          <w:tcPr>
            <w:tcW w:w="8132" w:type="dxa"/>
          </w:tcPr>
          <w:p w14:paraId="5C05B20F" w14:textId="77777777" w:rsidR="002C5273" w:rsidRPr="00563670" w:rsidRDefault="001A5F47" w:rsidP="00BA1E54">
            <w:pPr>
              <w:spacing w:after="120" w:line="240" w:lineRule="auto"/>
              <w:ind w:right="28"/>
              <w:jc w:val="both"/>
              <w:rPr>
                <w:rFonts w:ascii="Verdana" w:eastAsia="Times New Roman" w:hAnsi="Verdana" w:cs="Arial"/>
                <w:b/>
                <w:color w:val="002060"/>
                <w:sz w:val="18"/>
                <w:szCs w:val="18"/>
                <w:lang w:val="en-GB"/>
              </w:rPr>
            </w:pPr>
            <w:r w:rsidRPr="00563670">
              <w:rPr>
                <w:sz w:val="18"/>
                <w:szCs w:val="18"/>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4" w:history="1">
              <w:r w:rsidRPr="00563670">
                <w:rPr>
                  <w:rStyle w:val="Hyperlink"/>
                  <w:sz w:val="18"/>
                  <w:szCs w:val="18"/>
                  <w:lang w:val="en-GB"/>
                </w:rPr>
                <w:t>Erasmus Without Paper Competence Centre</w:t>
              </w:r>
            </w:hyperlink>
            <w:r w:rsidRPr="00563670">
              <w:rPr>
                <w:sz w:val="18"/>
                <w:szCs w:val="18"/>
                <w:lang w:val="en-GB"/>
              </w:rPr>
              <w:t>.</w:t>
            </w:r>
          </w:p>
        </w:tc>
      </w:tr>
      <w:tr w:rsidR="002C5273" w:rsidRPr="00563670" w14:paraId="00430EEC" w14:textId="77777777" w:rsidTr="00735624">
        <w:tc>
          <w:tcPr>
            <w:tcW w:w="2324" w:type="dxa"/>
          </w:tcPr>
          <w:p w14:paraId="7E471E57" w14:textId="77777777" w:rsidR="002C5273" w:rsidRPr="00563670" w:rsidRDefault="006754AC" w:rsidP="00A2227D">
            <w:pPr>
              <w:spacing w:after="120" w:line="240" w:lineRule="auto"/>
              <w:ind w:right="28"/>
              <w:rPr>
                <w:b/>
                <w:sz w:val="18"/>
                <w:szCs w:val="18"/>
                <w:lang w:val="en-GB"/>
              </w:rPr>
            </w:pPr>
            <w:r w:rsidRPr="00563670">
              <w:rPr>
                <w:b/>
                <w:sz w:val="18"/>
                <w:szCs w:val="18"/>
                <w:lang w:val="en-GB"/>
              </w:rPr>
              <w:t>Study cycle</w:t>
            </w:r>
          </w:p>
        </w:tc>
        <w:tc>
          <w:tcPr>
            <w:tcW w:w="8132" w:type="dxa"/>
          </w:tcPr>
          <w:p w14:paraId="2B34FB7F" w14:textId="77777777" w:rsidR="002C5273" w:rsidRPr="00563670" w:rsidRDefault="006754AC" w:rsidP="00BA1E54">
            <w:pPr>
              <w:pStyle w:val="Funotentext"/>
              <w:spacing w:before="120" w:after="120"/>
              <w:ind w:left="0" w:firstLine="0"/>
              <w:rPr>
                <w:rFonts w:asciiTheme="minorHAnsi" w:eastAsiaTheme="minorHAnsi" w:hAnsiTheme="minorHAnsi" w:cstheme="minorBidi"/>
                <w:sz w:val="18"/>
                <w:szCs w:val="18"/>
                <w:lang w:val="en-GB"/>
              </w:rPr>
            </w:pPr>
            <w:r w:rsidRPr="00563670">
              <w:rPr>
                <w:rFonts w:asciiTheme="minorHAnsi" w:eastAsiaTheme="minorHAnsi" w:hAnsiTheme="minorHAnsi" w:cstheme="minorBidi"/>
                <w:sz w:val="18"/>
                <w:szCs w:val="18"/>
                <w:lang w:val="en-GB"/>
              </w:rPr>
              <w:t>Short cycle (EQF level 5) / Bachelor or equivalent first cycle (EQF level 6) / Master or equivalent second cycle (EQF level 7) / Doctorate or equivalent third cycle (EQF level 8).</w:t>
            </w:r>
          </w:p>
        </w:tc>
      </w:tr>
      <w:tr w:rsidR="002C5273" w:rsidRPr="00563670" w14:paraId="11771533" w14:textId="77777777" w:rsidTr="00735624">
        <w:tc>
          <w:tcPr>
            <w:tcW w:w="2324" w:type="dxa"/>
          </w:tcPr>
          <w:p w14:paraId="716ED59E" w14:textId="77777777" w:rsidR="002C5273" w:rsidRPr="00563670" w:rsidRDefault="006754AC" w:rsidP="00A2227D">
            <w:pPr>
              <w:spacing w:after="120" w:line="240" w:lineRule="auto"/>
              <w:ind w:right="28"/>
              <w:rPr>
                <w:rFonts w:ascii="Verdana" w:eastAsia="Times New Roman" w:hAnsi="Verdana" w:cs="Arial"/>
                <w:color w:val="002060"/>
                <w:sz w:val="18"/>
                <w:szCs w:val="18"/>
                <w:lang w:val="en-GB"/>
              </w:rPr>
            </w:pPr>
            <w:r w:rsidRPr="00563670">
              <w:rPr>
                <w:rFonts w:cstheme="minorHAnsi"/>
                <w:b/>
                <w:sz w:val="18"/>
                <w:szCs w:val="18"/>
                <w:lang w:val="en-GB"/>
              </w:rPr>
              <w:t>Field of education</w:t>
            </w:r>
          </w:p>
        </w:tc>
        <w:tc>
          <w:tcPr>
            <w:tcW w:w="8132" w:type="dxa"/>
          </w:tcPr>
          <w:p w14:paraId="590D5A7B" w14:textId="77777777" w:rsidR="002C5273" w:rsidRPr="00563670" w:rsidRDefault="006754AC" w:rsidP="00BA1E54">
            <w:pPr>
              <w:spacing w:before="120" w:after="120"/>
              <w:jc w:val="both"/>
              <w:rPr>
                <w:rFonts w:cstheme="minorHAnsi"/>
                <w:sz w:val="18"/>
                <w:szCs w:val="18"/>
                <w:lang w:val="en-GB"/>
              </w:rPr>
            </w:pPr>
            <w:r w:rsidRPr="00563670">
              <w:rPr>
                <w:rFonts w:cstheme="minorHAnsi"/>
                <w:sz w:val="18"/>
                <w:szCs w:val="18"/>
                <w:lang w:val="en-GB"/>
              </w:rPr>
              <w:t>T</w:t>
            </w:r>
            <w:r w:rsidRPr="00563670">
              <w:rPr>
                <w:rFonts w:cstheme="minorHAnsi"/>
                <w:color w:val="000080"/>
                <w:sz w:val="18"/>
                <w:szCs w:val="18"/>
                <w:lang w:val="en-GB" w:eastAsia="en-GB"/>
              </w:rPr>
              <w:t>he</w:t>
            </w:r>
            <w:r w:rsidRPr="00563670">
              <w:rPr>
                <w:rFonts w:cstheme="minorHAnsi"/>
                <w:sz w:val="18"/>
                <w:szCs w:val="18"/>
                <w:lang w:val="en-GB"/>
              </w:rPr>
              <w:t xml:space="preserve"> </w:t>
            </w:r>
            <w:hyperlink r:id="rId15" w:history="1">
              <w:r w:rsidRPr="00563670">
                <w:rPr>
                  <w:rStyle w:val="Hyperlink"/>
                  <w:rFonts w:cstheme="minorHAnsi"/>
                  <w:sz w:val="18"/>
                  <w:szCs w:val="18"/>
                  <w:lang w:val="en-GB"/>
                </w:rPr>
                <w:t>ISCED-F 2013 search tool</w:t>
              </w:r>
            </w:hyperlink>
            <w:r w:rsidRPr="00563670">
              <w:rPr>
                <w:rFonts w:cstheme="minorHAnsi"/>
                <w:sz w:val="18"/>
                <w:szCs w:val="18"/>
                <w:lang w:val="en-GB"/>
              </w:rPr>
              <w:t xml:space="preserve"> available at </w:t>
            </w:r>
            <w:hyperlink r:id="rId16" w:history="1">
              <w:r w:rsidRPr="00563670">
                <w:rPr>
                  <w:rStyle w:val="Hyperlink"/>
                  <w:rFonts w:cstheme="minorHAnsi"/>
                  <w:sz w:val="18"/>
                  <w:szCs w:val="18"/>
                  <w:lang w:val="en-GB"/>
                </w:rPr>
                <w:t>http://ec.europa.eu/education/international-standard-classification-of-education-isced_en</w:t>
              </w:r>
            </w:hyperlink>
            <w:r w:rsidRPr="00563670">
              <w:rPr>
                <w:rFonts w:cstheme="minorHAnsi"/>
                <w:sz w:val="18"/>
                <w:szCs w:val="18"/>
                <w:lang w:val="en-GB"/>
              </w:rPr>
              <w:t xml:space="preserve"> should be used to find the ISCED 2013 detailed field of education and training that is closest to the subject of the degree to be awarded to the student by the Sending Institution.</w:t>
            </w:r>
          </w:p>
        </w:tc>
      </w:tr>
      <w:tr w:rsidR="002C5273" w:rsidRPr="00563670" w14:paraId="6DABC53E" w14:textId="77777777" w:rsidTr="00735624">
        <w:tc>
          <w:tcPr>
            <w:tcW w:w="2324" w:type="dxa"/>
          </w:tcPr>
          <w:p w14:paraId="56288DCD" w14:textId="77777777" w:rsidR="002C5273" w:rsidRPr="00563670" w:rsidRDefault="00A00F20" w:rsidP="00A2227D">
            <w:pPr>
              <w:spacing w:after="120" w:line="240" w:lineRule="auto"/>
              <w:ind w:right="28"/>
              <w:rPr>
                <w:rFonts w:ascii="Verdana" w:eastAsia="Times New Roman" w:hAnsi="Verdana" w:cs="Arial"/>
                <w:b/>
                <w:color w:val="002060"/>
                <w:sz w:val="18"/>
                <w:szCs w:val="18"/>
                <w:lang w:val="en-GB"/>
              </w:rPr>
            </w:pPr>
            <w:r w:rsidRPr="00563670">
              <w:rPr>
                <w:rFonts w:cstheme="minorHAnsi"/>
                <w:b/>
                <w:sz w:val="18"/>
                <w:szCs w:val="18"/>
                <w:lang w:val="en-GB"/>
              </w:rPr>
              <w:t>Erasmus code</w:t>
            </w:r>
          </w:p>
        </w:tc>
        <w:tc>
          <w:tcPr>
            <w:tcW w:w="8132" w:type="dxa"/>
          </w:tcPr>
          <w:p w14:paraId="1B71A8BE" w14:textId="77777777" w:rsidR="002C5273" w:rsidRPr="00563670" w:rsidRDefault="00A00F20" w:rsidP="00BA1E54">
            <w:pPr>
              <w:pStyle w:val="Endnotentext"/>
              <w:spacing w:before="120" w:after="120"/>
              <w:jc w:val="both"/>
              <w:rPr>
                <w:rFonts w:cstheme="minorHAnsi"/>
                <w:sz w:val="18"/>
                <w:szCs w:val="18"/>
                <w:lang w:val="en-GB"/>
              </w:rPr>
            </w:pPr>
            <w:r w:rsidRPr="00563670">
              <w:rPr>
                <w:rFonts w:cstheme="minorHAnsi"/>
                <w:sz w:val="18"/>
                <w:szCs w:val="18"/>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rsidRPr="00563670" w14:paraId="5F0143B2" w14:textId="77777777" w:rsidTr="00735624">
        <w:trPr>
          <w:trHeight w:val="70"/>
        </w:trPr>
        <w:tc>
          <w:tcPr>
            <w:tcW w:w="2324" w:type="dxa"/>
          </w:tcPr>
          <w:p w14:paraId="1AF1DE12" w14:textId="77777777" w:rsidR="002C5273" w:rsidRPr="00563670" w:rsidRDefault="001D107C" w:rsidP="00A2227D">
            <w:pPr>
              <w:spacing w:after="120" w:line="240" w:lineRule="auto"/>
              <w:ind w:right="28"/>
              <w:rPr>
                <w:rFonts w:ascii="Verdana" w:eastAsia="Times New Roman" w:hAnsi="Verdana" w:cs="Arial"/>
                <w:b/>
                <w:color w:val="002060"/>
                <w:sz w:val="18"/>
                <w:szCs w:val="18"/>
                <w:lang w:val="en-GB"/>
              </w:rPr>
            </w:pPr>
            <w:r w:rsidRPr="00563670">
              <w:rPr>
                <w:rFonts w:cstheme="minorHAnsi"/>
                <w:b/>
                <w:sz w:val="18"/>
                <w:szCs w:val="18"/>
                <w:lang w:val="en-GB"/>
              </w:rPr>
              <w:t>Administrative Contact person</w:t>
            </w:r>
          </w:p>
        </w:tc>
        <w:tc>
          <w:tcPr>
            <w:tcW w:w="8132" w:type="dxa"/>
          </w:tcPr>
          <w:p w14:paraId="06E32D25" w14:textId="77777777" w:rsidR="002C5273" w:rsidRPr="00563670" w:rsidRDefault="001D107C" w:rsidP="00BA1E54">
            <w:pPr>
              <w:spacing w:after="120" w:line="240" w:lineRule="auto"/>
              <w:ind w:right="28"/>
              <w:jc w:val="both"/>
              <w:rPr>
                <w:rFonts w:ascii="Verdana" w:eastAsia="Times New Roman" w:hAnsi="Verdana" w:cs="Arial"/>
                <w:b/>
                <w:color w:val="002060"/>
                <w:sz w:val="18"/>
                <w:szCs w:val="18"/>
                <w:lang w:val="en-GB"/>
              </w:rPr>
            </w:pPr>
            <w:r w:rsidRPr="00563670">
              <w:rPr>
                <w:rFonts w:cstheme="minorHAnsi"/>
                <w:sz w:val="18"/>
                <w:szCs w:val="18"/>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RPr="00563670" w14:paraId="230BC758" w14:textId="77777777" w:rsidTr="00735624">
        <w:trPr>
          <w:trHeight w:val="70"/>
        </w:trPr>
        <w:tc>
          <w:tcPr>
            <w:tcW w:w="2324" w:type="dxa"/>
          </w:tcPr>
          <w:p w14:paraId="265DFE12" w14:textId="77777777" w:rsidR="003A52FF" w:rsidRPr="00563670" w:rsidRDefault="003A52FF" w:rsidP="00A2227D">
            <w:pPr>
              <w:spacing w:after="120" w:line="240" w:lineRule="auto"/>
              <w:ind w:right="28"/>
              <w:rPr>
                <w:rFonts w:cstheme="minorHAnsi"/>
                <w:b/>
                <w:sz w:val="18"/>
                <w:szCs w:val="18"/>
                <w:lang w:val="en-GB"/>
              </w:rPr>
            </w:pPr>
            <w:r w:rsidRPr="00563670">
              <w:rPr>
                <w:rFonts w:ascii="Calibri" w:eastAsia="Times New Roman" w:hAnsi="Calibri" w:cs="Arial"/>
                <w:b/>
                <w:iCs/>
                <w:color w:val="000000"/>
                <w:sz w:val="18"/>
                <w:szCs w:val="18"/>
                <w:lang w:val="en-GB" w:eastAsia="en-GB"/>
              </w:rPr>
              <w:t>Mobility type:  Semester(s)</w:t>
            </w:r>
          </w:p>
        </w:tc>
        <w:tc>
          <w:tcPr>
            <w:tcW w:w="8132" w:type="dxa"/>
          </w:tcPr>
          <w:p w14:paraId="70C583F5" w14:textId="77777777" w:rsidR="003A52FF" w:rsidRPr="00563670" w:rsidRDefault="003A52FF" w:rsidP="00BA1E54">
            <w:pPr>
              <w:spacing w:after="120" w:line="240" w:lineRule="auto"/>
              <w:ind w:right="28"/>
              <w:jc w:val="both"/>
              <w:rPr>
                <w:rFonts w:cstheme="minorHAnsi"/>
                <w:sz w:val="18"/>
                <w:szCs w:val="18"/>
                <w:lang w:val="en-GB"/>
              </w:rPr>
            </w:pPr>
            <w:r w:rsidRPr="00563670">
              <w:rPr>
                <w:rFonts w:ascii="Calibri" w:eastAsia="Times New Roman" w:hAnsi="Calibri" w:cs="Arial"/>
                <w:bCs/>
                <w:iCs/>
                <w:color w:val="000000"/>
                <w:sz w:val="18"/>
                <w:szCs w:val="18"/>
                <w:lang w:val="en-GB" w:eastAsia="en-GB"/>
              </w:rPr>
              <w:t>A study period abroad lasting</w:t>
            </w:r>
            <w:r w:rsidRPr="00563670">
              <w:rPr>
                <w:rFonts w:ascii="Calibri" w:hAnsi="Calibri"/>
                <w:sz w:val="18"/>
                <w:szCs w:val="18"/>
                <w:lang w:val="en-GB"/>
              </w:rPr>
              <w:t xml:space="preserve"> at least one academic term/trimester or 2 months to 12 months</w:t>
            </w:r>
          </w:p>
        </w:tc>
      </w:tr>
      <w:tr w:rsidR="003A52FF" w:rsidRPr="00563670" w14:paraId="40AB6C5B" w14:textId="77777777" w:rsidTr="00735624">
        <w:trPr>
          <w:trHeight w:val="70"/>
        </w:trPr>
        <w:tc>
          <w:tcPr>
            <w:tcW w:w="2324" w:type="dxa"/>
          </w:tcPr>
          <w:p w14:paraId="14D1C2BB" w14:textId="77777777" w:rsidR="003A52FF" w:rsidRPr="00563670" w:rsidRDefault="00BA1E54" w:rsidP="00A2227D">
            <w:pPr>
              <w:spacing w:after="120" w:line="240" w:lineRule="auto"/>
              <w:ind w:right="28"/>
              <w:rPr>
                <w:rFonts w:cstheme="minorHAnsi"/>
                <w:b/>
                <w:sz w:val="18"/>
                <w:szCs w:val="18"/>
                <w:lang w:val="en-GB"/>
              </w:rPr>
            </w:pPr>
            <w:r w:rsidRPr="00563670">
              <w:rPr>
                <w:rFonts w:cstheme="minorHAnsi"/>
                <w:b/>
                <w:sz w:val="18"/>
                <w:szCs w:val="18"/>
                <w:lang w:val="en-GB"/>
              </w:rPr>
              <w:t xml:space="preserve">Short description of a virtual component </w:t>
            </w:r>
          </w:p>
        </w:tc>
        <w:tc>
          <w:tcPr>
            <w:tcW w:w="8132" w:type="dxa"/>
          </w:tcPr>
          <w:p w14:paraId="444FCAD3" w14:textId="77777777" w:rsidR="003A52FF" w:rsidRPr="00563670" w:rsidRDefault="00BA1E54" w:rsidP="00BA1E54">
            <w:pPr>
              <w:jc w:val="both"/>
              <w:rPr>
                <w:rFonts w:ascii="Calibri" w:hAnsi="Calibri" w:cs="Arial"/>
                <w:sz w:val="18"/>
                <w:szCs w:val="18"/>
                <w:lang w:val="en-GB"/>
              </w:rPr>
            </w:pPr>
            <w:r w:rsidRPr="00563670">
              <w:rPr>
                <w:rFonts w:ascii="Calibri" w:hAnsi="Calibri" w:cs="Arial"/>
                <w:sz w:val="18"/>
                <w:szCs w:val="18"/>
                <w:lang w:val="en-GB"/>
              </w:rPr>
              <w:t xml:space="preserve">An indication of whether the virtual component is an online course(s), embedded in </w:t>
            </w:r>
            <w:proofErr w:type="gramStart"/>
            <w:r w:rsidRPr="00563670">
              <w:rPr>
                <w:rFonts w:ascii="Calibri" w:hAnsi="Calibri" w:cs="Arial"/>
                <w:sz w:val="18"/>
                <w:szCs w:val="18"/>
                <w:lang w:val="en-GB"/>
              </w:rPr>
              <w:t>an</w:t>
            </w:r>
            <w:proofErr w:type="gramEnd"/>
            <w:r w:rsidRPr="00563670">
              <w:rPr>
                <w:rFonts w:ascii="Calibri" w:hAnsi="Calibri" w:cs="Arial"/>
                <w:sz w:val="18"/>
                <w:szCs w:val="18"/>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EA0171" w:rsidRPr="00563670" w14:paraId="6E78679D" w14:textId="77777777" w:rsidTr="00735624">
        <w:trPr>
          <w:trHeight w:val="70"/>
        </w:trPr>
        <w:tc>
          <w:tcPr>
            <w:tcW w:w="2324" w:type="dxa"/>
          </w:tcPr>
          <w:p w14:paraId="1EFF367A" w14:textId="77777777" w:rsidR="00EA0171" w:rsidRPr="00563670" w:rsidRDefault="00EA0171" w:rsidP="002E1905">
            <w:pPr>
              <w:spacing w:after="120" w:line="240" w:lineRule="auto"/>
              <w:ind w:right="28"/>
              <w:rPr>
                <w:rFonts w:ascii="Calibri" w:eastAsia="Times New Roman" w:hAnsi="Calibri" w:cs="Arial"/>
                <w:b/>
                <w:iCs/>
                <w:color w:val="000000"/>
                <w:sz w:val="18"/>
                <w:szCs w:val="18"/>
                <w:lang w:val="en-GB" w:eastAsia="en-GB"/>
              </w:rPr>
            </w:pPr>
            <w:r w:rsidRPr="00563670">
              <w:rPr>
                <w:rFonts w:ascii="Calibri" w:eastAsia="Times New Roman" w:hAnsi="Calibri" w:cs="Arial"/>
                <w:b/>
                <w:iCs/>
                <w:color w:val="000000"/>
                <w:sz w:val="18"/>
                <w:szCs w:val="18"/>
                <w:lang w:val="en-GB" w:eastAsia="en-GB"/>
              </w:rPr>
              <w:t>ECTS credits (or equivalent)</w:t>
            </w:r>
          </w:p>
        </w:tc>
        <w:tc>
          <w:tcPr>
            <w:tcW w:w="8132" w:type="dxa"/>
          </w:tcPr>
          <w:p w14:paraId="5BB009DF" w14:textId="0962495C" w:rsidR="00EA0171" w:rsidRPr="00563670" w:rsidRDefault="00EA0171" w:rsidP="00EA0171">
            <w:pPr>
              <w:pStyle w:val="Funotentext"/>
              <w:spacing w:before="120" w:after="120"/>
              <w:ind w:left="0" w:firstLine="0"/>
              <w:rPr>
                <w:rFonts w:asciiTheme="minorHAnsi" w:hAnsiTheme="minorHAnsi" w:cstheme="minorHAnsi"/>
                <w:b/>
                <w:sz w:val="18"/>
                <w:szCs w:val="18"/>
                <w:lang w:val="en-GB"/>
              </w:rPr>
            </w:pPr>
            <w:r w:rsidRPr="00563670">
              <w:rPr>
                <w:rFonts w:asciiTheme="minorHAnsi" w:hAnsiTheme="minorHAnsi" w:cstheme="minorHAnsi"/>
                <w:sz w:val="18"/>
                <w:szCs w:val="18"/>
                <w:lang w:val="en-GB"/>
              </w:rPr>
              <w:t>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rsidRPr="00563670" w14:paraId="25DE8029" w14:textId="77777777" w:rsidTr="00735624">
        <w:trPr>
          <w:trHeight w:val="70"/>
        </w:trPr>
        <w:tc>
          <w:tcPr>
            <w:tcW w:w="2324" w:type="dxa"/>
          </w:tcPr>
          <w:p w14:paraId="168DFE1F" w14:textId="77777777" w:rsidR="003A52FF" w:rsidRPr="00563670" w:rsidRDefault="00BA1E54" w:rsidP="00BA1E54">
            <w:pPr>
              <w:spacing w:after="120" w:line="240" w:lineRule="auto"/>
              <w:ind w:right="28"/>
              <w:rPr>
                <w:rFonts w:cstheme="minorHAnsi"/>
                <w:b/>
                <w:sz w:val="18"/>
                <w:szCs w:val="18"/>
                <w:lang w:val="en-GB"/>
              </w:rPr>
            </w:pPr>
            <w:r w:rsidRPr="00563670">
              <w:rPr>
                <w:rFonts w:ascii="Calibri" w:eastAsia="Times New Roman" w:hAnsi="Calibri" w:cs="Arial"/>
                <w:b/>
                <w:iCs/>
                <w:color w:val="000000"/>
                <w:sz w:val="18"/>
                <w:szCs w:val="18"/>
                <w:lang w:val="en-GB" w:eastAsia="en-GB"/>
              </w:rPr>
              <w:t xml:space="preserve">Automatic recognition </w:t>
            </w:r>
          </w:p>
        </w:tc>
        <w:tc>
          <w:tcPr>
            <w:tcW w:w="8132" w:type="dxa"/>
          </w:tcPr>
          <w:p w14:paraId="03D71284" w14:textId="77777777" w:rsidR="003A52FF" w:rsidRPr="00563670" w:rsidRDefault="00BA1E54" w:rsidP="00BA1E54">
            <w:pPr>
              <w:spacing w:after="120" w:line="240" w:lineRule="auto"/>
              <w:ind w:right="28"/>
              <w:jc w:val="both"/>
              <w:rPr>
                <w:rFonts w:cstheme="minorHAnsi"/>
                <w:sz w:val="18"/>
                <w:szCs w:val="18"/>
                <w:lang w:val="en-GB"/>
              </w:rPr>
            </w:pPr>
            <w:r w:rsidRPr="00563670">
              <w:rPr>
                <w:rFonts w:ascii="Calibri" w:hAnsi="Calibri" w:cs="Arial"/>
                <w:sz w:val="18"/>
                <w:szCs w:val="18"/>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sidRPr="00563670">
              <w:rPr>
                <w:rFonts w:ascii="Calibri" w:hAnsi="Calibri" w:cs="Arial"/>
                <w:sz w:val="18"/>
                <w:szCs w:val="18"/>
                <w:lang w:val="en-GB"/>
              </w:rPr>
              <w:t xml:space="preserve"> selected,</w:t>
            </w:r>
            <w:r w:rsidRPr="00563670">
              <w:rPr>
                <w:rFonts w:ascii="Calibri" w:hAnsi="Calibri" w:cs="Arial"/>
                <w:sz w:val="18"/>
                <w:szCs w:val="18"/>
                <w:lang w:val="en-GB"/>
              </w:rPr>
              <w:t xml:space="preserve"> a clear justification needs to be provided and an indication on what other type of formal recognition will be applied e.g. registration in the students’ </w:t>
            </w:r>
            <w:hyperlink r:id="rId17" w:history="1">
              <w:r w:rsidRPr="00563670">
                <w:rPr>
                  <w:rStyle w:val="Hyperlink"/>
                  <w:rFonts w:ascii="Calibri" w:hAnsi="Calibri" w:cs="Arial"/>
                  <w:sz w:val="18"/>
                  <w:szCs w:val="18"/>
                  <w:lang w:val="en-GB"/>
                </w:rPr>
                <w:t>diploma supplement</w:t>
              </w:r>
            </w:hyperlink>
            <w:r w:rsidRPr="00563670">
              <w:rPr>
                <w:rFonts w:ascii="Calibri" w:hAnsi="Calibri" w:cs="Arial"/>
                <w:sz w:val="18"/>
                <w:szCs w:val="18"/>
                <w:lang w:val="en-GB"/>
              </w:rPr>
              <w:t xml:space="preserve"> or </w:t>
            </w:r>
            <w:hyperlink r:id="rId18" w:history="1">
              <w:proofErr w:type="spellStart"/>
              <w:r w:rsidRPr="00563670">
                <w:rPr>
                  <w:rStyle w:val="Hyperlink"/>
                  <w:rFonts w:ascii="Calibri" w:hAnsi="Calibri" w:cs="Arial"/>
                  <w:sz w:val="18"/>
                  <w:szCs w:val="18"/>
                  <w:lang w:val="en-GB"/>
                </w:rPr>
                <w:t>Europass</w:t>
              </w:r>
              <w:proofErr w:type="spellEnd"/>
            </w:hyperlink>
            <w:r w:rsidRPr="00563670">
              <w:rPr>
                <w:rFonts w:ascii="Calibri" w:hAnsi="Calibri" w:cs="Arial"/>
                <w:sz w:val="18"/>
                <w:szCs w:val="18"/>
                <w:lang w:val="en-GB"/>
              </w:rPr>
              <w:t xml:space="preserve"> Mobility Document. </w:t>
            </w:r>
          </w:p>
        </w:tc>
      </w:tr>
      <w:tr w:rsidR="002C5273" w:rsidRPr="00563670" w14:paraId="792D70FE" w14:textId="77777777" w:rsidTr="00735624">
        <w:tc>
          <w:tcPr>
            <w:tcW w:w="2324" w:type="dxa"/>
          </w:tcPr>
          <w:p w14:paraId="158CB674" w14:textId="77777777" w:rsidR="002C5273" w:rsidRPr="00563670" w:rsidRDefault="00694BEE" w:rsidP="00A2227D">
            <w:pPr>
              <w:spacing w:after="120" w:line="240" w:lineRule="auto"/>
              <w:ind w:right="28"/>
              <w:rPr>
                <w:rFonts w:ascii="Verdana" w:eastAsia="Times New Roman" w:hAnsi="Verdana" w:cs="Arial"/>
                <w:b/>
                <w:color w:val="002060"/>
                <w:sz w:val="18"/>
                <w:szCs w:val="18"/>
                <w:lang w:val="en-GB"/>
              </w:rPr>
            </w:pPr>
            <w:r w:rsidRPr="00563670">
              <w:rPr>
                <w:rFonts w:cstheme="minorHAnsi"/>
                <w:b/>
                <w:sz w:val="18"/>
                <w:szCs w:val="18"/>
                <w:lang w:val="en-GB"/>
              </w:rPr>
              <w:t>Educational component</w:t>
            </w:r>
          </w:p>
        </w:tc>
        <w:tc>
          <w:tcPr>
            <w:tcW w:w="8132" w:type="dxa"/>
          </w:tcPr>
          <w:p w14:paraId="68B9BD66" w14:textId="77777777" w:rsidR="002C5273" w:rsidRPr="00563670" w:rsidRDefault="00694BEE" w:rsidP="00BA1E54">
            <w:pPr>
              <w:keepNext/>
              <w:keepLines/>
              <w:tabs>
                <w:tab w:val="left" w:pos="426"/>
              </w:tabs>
              <w:spacing w:before="120" w:after="120" w:line="240" w:lineRule="auto"/>
              <w:jc w:val="both"/>
              <w:rPr>
                <w:rFonts w:cstheme="minorHAnsi"/>
                <w:sz w:val="18"/>
                <w:szCs w:val="18"/>
                <w:highlight w:val="lightGray"/>
                <w:lang w:val="en-GB"/>
              </w:rPr>
            </w:pPr>
            <w:r w:rsidRPr="00563670">
              <w:rPr>
                <w:rFonts w:cstheme="minorHAnsi"/>
                <w:sz w:val="18"/>
                <w:szCs w:val="18"/>
                <w:lang w:val="en-GB"/>
              </w:rPr>
              <w:t>A self-contained and formal structured learning experience that features learning outcomes, credits and forms of assessment. Examples of</w:t>
            </w:r>
            <w:r w:rsidRPr="00563670">
              <w:rPr>
                <w:rFonts w:cstheme="minorHAnsi"/>
                <w:color w:val="FF0000"/>
                <w:sz w:val="18"/>
                <w:szCs w:val="18"/>
                <w:lang w:val="en-GB"/>
              </w:rPr>
              <w:t xml:space="preserve"> </w:t>
            </w:r>
            <w:r w:rsidRPr="00563670">
              <w:rPr>
                <w:rFonts w:cstheme="minorHAnsi"/>
                <w:sz w:val="18"/>
                <w:szCs w:val="18"/>
                <w:lang w:val="en-GB"/>
              </w:rPr>
              <w:t>educational components are: a course, module, seminar, laboratory work, practical work, preparation/research for a thesis, mobility window or free electives.</w:t>
            </w:r>
          </w:p>
        </w:tc>
      </w:tr>
      <w:tr w:rsidR="006274A5" w:rsidRPr="00563670" w14:paraId="52DAA902" w14:textId="77777777" w:rsidTr="00735624">
        <w:tc>
          <w:tcPr>
            <w:tcW w:w="2324" w:type="dxa"/>
          </w:tcPr>
          <w:p w14:paraId="69977E22" w14:textId="77777777" w:rsidR="006274A5" w:rsidRPr="00563670" w:rsidRDefault="006274A5" w:rsidP="00A2227D">
            <w:pPr>
              <w:spacing w:after="120" w:line="240" w:lineRule="auto"/>
              <w:ind w:right="28"/>
              <w:rPr>
                <w:rFonts w:cstheme="minorHAnsi"/>
                <w:b/>
                <w:sz w:val="18"/>
                <w:szCs w:val="18"/>
                <w:lang w:val="en-GB"/>
              </w:rPr>
            </w:pPr>
            <w:r w:rsidRPr="00563670">
              <w:rPr>
                <w:rFonts w:cstheme="minorHAnsi"/>
                <w:b/>
                <w:sz w:val="18"/>
                <w:szCs w:val="18"/>
                <w:lang w:val="en-GB"/>
              </w:rPr>
              <w:t>Level of language competence</w:t>
            </w:r>
          </w:p>
        </w:tc>
        <w:tc>
          <w:tcPr>
            <w:tcW w:w="8132" w:type="dxa"/>
          </w:tcPr>
          <w:p w14:paraId="09BB0247" w14:textId="77777777" w:rsidR="006274A5" w:rsidRPr="00563670" w:rsidRDefault="006274A5" w:rsidP="00BA1E54">
            <w:pPr>
              <w:pStyle w:val="Endnotentext"/>
              <w:spacing w:before="120" w:after="120"/>
              <w:jc w:val="both"/>
              <w:rPr>
                <w:rFonts w:cstheme="minorHAnsi"/>
                <w:sz w:val="18"/>
                <w:szCs w:val="18"/>
                <w:lang w:val="en-GB"/>
              </w:rPr>
            </w:pPr>
            <w:r w:rsidRPr="00563670">
              <w:rPr>
                <w:rFonts w:cstheme="minorHAnsi"/>
                <w:sz w:val="18"/>
                <w:szCs w:val="18"/>
                <w:lang w:val="en-GB"/>
              </w:rPr>
              <w:t xml:space="preserve">A description of the European Language Levels (CEFR) is available at: </w:t>
            </w:r>
            <w:hyperlink r:id="rId19" w:history="1">
              <w:r w:rsidRPr="00563670">
                <w:rPr>
                  <w:rStyle w:val="Hyperlink"/>
                  <w:rFonts w:cstheme="minorHAnsi"/>
                  <w:sz w:val="18"/>
                  <w:szCs w:val="18"/>
                  <w:lang w:val="en-GB"/>
                </w:rPr>
                <w:t>https://europass.cedefop.europa.eu/en/resources/european-language-levels-cefr</w:t>
              </w:r>
            </w:hyperlink>
          </w:p>
        </w:tc>
      </w:tr>
      <w:tr w:rsidR="00021B3A" w:rsidRPr="00563670" w14:paraId="45783B3A" w14:textId="77777777" w:rsidTr="00735624">
        <w:tc>
          <w:tcPr>
            <w:tcW w:w="2324" w:type="dxa"/>
          </w:tcPr>
          <w:p w14:paraId="2750F9BE" w14:textId="77777777" w:rsidR="00021B3A" w:rsidRPr="00563670" w:rsidRDefault="00021B3A" w:rsidP="00A2227D">
            <w:pPr>
              <w:spacing w:after="120" w:line="240" w:lineRule="auto"/>
              <w:ind w:right="28"/>
              <w:rPr>
                <w:rFonts w:cstheme="minorHAnsi"/>
                <w:b/>
                <w:sz w:val="18"/>
                <w:szCs w:val="18"/>
                <w:lang w:val="en-GB"/>
              </w:rPr>
            </w:pPr>
            <w:r w:rsidRPr="00563670">
              <w:rPr>
                <w:rFonts w:cstheme="minorHAnsi"/>
                <w:b/>
                <w:iCs/>
                <w:sz w:val="18"/>
                <w:szCs w:val="18"/>
                <w:lang w:val="en-GB"/>
              </w:rPr>
              <w:t>Course catalogue</w:t>
            </w:r>
          </w:p>
        </w:tc>
        <w:tc>
          <w:tcPr>
            <w:tcW w:w="8132" w:type="dxa"/>
          </w:tcPr>
          <w:p w14:paraId="74B39CEE" w14:textId="77777777" w:rsidR="00021B3A" w:rsidRPr="00563670" w:rsidRDefault="00021B3A" w:rsidP="00021B3A">
            <w:pPr>
              <w:pStyle w:val="Funotentext"/>
              <w:spacing w:before="120" w:after="120"/>
              <w:ind w:left="0" w:firstLine="0"/>
              <w:rPr>
                <w:rFonts w:asciiTheme="minorHAnsi" w:hAnsiTheme="minorHAnsi" w:cstheme="minorHAnsi"/>
                <w:b/>
                <w:sz w:val="18"/>
                <w:szCs w:val="18"/>
                <w:lang w:val="en-GB"/>
              </w:rPr>
            </w:pPr>
            <w:r w:rsidRPr="00563670">
              <w:rPr>
                <w:rFonts w:asciiTheme="minorHAnsi" w:hAnsiTheme="minorHAnsi" w:cstheme="minorHAnsi"/>
                <w:sz w:val="18"/>
                <w:szCs w:val="18"/>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RPr="00563670" w14:paraId="31A0B25F" w14:textId="77777777" w:rsidTr="00735624">
        <w:tc>
          <w:tcPr>
            <w:tcW w:w="2324" w:type="dxa"/>
          </w:tcPr>
          <w:p w14:paraId="275C8604" w14:textId="77777777" w:rsidR="008B2E71" w:rsidRPr="00563670" w:rsidRDefault="008B2E71" w:rsidP="00A2227D">
            <w:pPr>
              <w:spacing w:after="120" w:line="240" w:lineRule="auto"/>
              <w:ind w:right="28"/>
              <w:rPr>
                <w:rFonts w:cstheme="minorHAnsi"/>
                <w:b/>
                <w:iCs/>
                <w:sz w:val="18"/>
                <w:szCs w:val="18"/>
                <w:lang w:val="en-GB"/>
              </w:rPr>
            </w:pPr>
            <w:r w:rsidRPr="00563670">
              <w:rPr>
                <w:rFonts w:cstheme="minorHAnsi"/>
                <w:b/>
                <w:iCs/>
                <w:sz w:val="18"/>
                <w:szCs w:val="18"/>
                <w:lang w:val="en-GB"/>
              </w:rPr>
              <w:t>Responsible person at the Sending Institution</w:t>
            </w:r>
          </w:p>
        </w:tc>
        <w:tc>
          <w:tcPr>
            <w:tcW w:w="8132" w:type="dxa"/>
          </w:tcPr>
          <w:p w14:paraId="64B4962B" w14:textId="77777777" w:rsidR="008B2E71" w:rsidRPr="00563670" w:rsidRDefault="008B2E71" w:rsidP="00021B3A">
            <w:pPr>
              <w:pStyle w:val="Funotentext"/>
              <w:spacing w:before="120" w:after="120"/>
              <w:ind w:left="0" w:firstLine="0"/>
              <w:rPr>
                <w:rFonts w:asciiTheme="minorHAnsi" w:hAnsiTheme="minorHAnsi" w:cstheme="minorHAnsi"/>
                <w:sz w:val="18"/>
                <w:szCs w:val="18"/>
                <w:lang w:val="en-GB"/>
              </w:rPr>
            </w:pPr>
            <w:r w:rsidRPr="00563670">
              <w:rPr>
                <w:rFonts w:asciiTheme="minorHAnsi" w:hAnsiTheme="minorHAnsi" w:cstheme="minorHAnsi"/>
                <w:sz w:val="18"/>
                <w:szCs w:val="18"/>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rsidRPr="00563670" w14:paraId="6D9962AE" w14:textId="77777777" w:rsidTr="00735624">
        <w:tc>
          <w:tcPr>
            <w:tcW w:w="2324" w:type="dxa"/>
          </w:tcPr>
          <w:p w14:paraId="57989BDD" w14:textId="77777777" w:rsidR="006274A5" w:rsidRPr="00563670" w:rsidRDefault="006274A5" w:rsidP="00A2227D">
            <w:pPr>
              <w:spacing w:after="120" w:line="240" w:lineRule="auto"/>
              <w:ind w:right="28"/>
              <w:rPr>
                <w:rFonts w:cstheme="minorHAnsi"/>
                <w:b/>
                <w:sz w:val="18"/>
                <w:szCs w:val="18"/>
                <w:lang w:val="en-GB"/>
              </w:rPr>
            </w:pPr>
            <w:r w:rsidRPr="00563670">
              <w:rPr>
                <w:rFonts w:cstheme="minorHAnsi"/>
                <w:b/>
                <w:iCs/>
                <w:sz w:val="18"/>
                <w:szCs w:val="18"/>
                <w:lang w:val="en-GB"/>
              </w:rPr>
              <w:t>Reasons for deleting a component</w:t>
            </w:r>
          </w:p>
        </w:tc>
        <w:tc>
          <w:tcPr>
            <w:tcW w:w="8132" w:type="dxa"/>
          </w:tcPr>
          <w:p w14:paraId="45976CA6" w14:textId="77777777" w:rsidR="006274A5" w:rsidRPr="00563670" w:rsidRDefault="006274A5" w:rsidP="0097445D">
            <w:pPr>
              <w:pStyle w:val="Funotentext"/>
              <w:numPr>
                <w:ilvl w:val="0"/>
                <w:numId w:val="5"/>
              </w:numPr>
              <w:spacing w:after="0"/>
              <w:ind w:left="401"/>
              <w:rPr>
                <w:rFonts w:asciiTheme="minorHAnsi" w:hAnsiTheme="minorHAnsi" w:cstheme="minorHAnsi"/>
                <w:sz w:val="18"/>
                <w:szCs w:val="18"/>
                <w:lang w:val="en-GB"/>
              </w:rPr>
            </w:pPr>
            <w:r w:rsidRPr="00563670">
              <w:rPr>
                <w:rFonts w:asciiTheme="minorHAnsi" w:hAnsiTheme="minorHAnsi" w:cstheme="minorHAnsi"/>
                <w:sz w:val="18"/>
                <w:szCs w:val="18"/>
                <w:lang w:val="en-GB"/>
              </w:rPr>
              <w:t>Previously selected educational component is not available at the Receiving Institution</w:t>
            </w:r>
          </w:p>
          <w:p w14:paraId="08DF9D68" w14:textId="77777777" w:rsidR="006274A5" w:rsidRPr="00563670" w:rsidRDefault="006274A5" w:rsidP="0097445D">
            <w:pPr>
              <w:pStyle w:val="Funotentext"/>
              <w:numPr>
                <w:ilvl w:val="0"/>
                <w:numId w:val="5"/>
              </w:numPr>
              <w:spacing w:after="0"/>
              <w:ind w:left="401"/>
              <w:rPr>
                <w:rFonts w:asciiTheme="minorHAnsi" w:hAnsiTheme="minorHAnsi" w:cstheme="minorHAnsi"/>
                <w:sz w:val="18"/>
                <w:szCs w:val="18"/>
                <w:u w:val="single"/>
                <w:lang w:val="en-GB"/>
              </w:rPr>
            </w:pPr>
            <w:r w:rsidRPr="00563670">
              <w:rPr>
                <w:rFonts w:asciiTheme="minorHAnsi" w:hAnsiTheme="minorHAnsi" w:cstheme="minorHAnsi"/>
                <w:sz w:val="18"/>
                <w:szCs w:val="18"/>
                <w:lang w:val="en-GB"/>
              </w:rPr>
              <w:t>Component is in a different language than previously specified in the course catalogue</w:t>
            </w:r>
          </w:p>
          <w:p w14:paraId="03E82A3B" w14:textId="77777777" w:rsidR="006274A5" w:rsidRPr="00563670" w:rsidRDefault="006274A5" w:rsidP="0097445D">
            <w:pPr>
              <w:pStyle w:val="Funotentext"/>
              <w:numPr>
                <w:ilvl w:val="0"/>
                <w:numId w:val="5"/>
              </w:numPr>
              <w:spacing w:after="0"/>
              <w:ind w:left="401"/>
              <w:rPr>
                <w:rFonts w:asciiTheme="minorHAnsi" w:hAnsiTheme="minorHAnsi" w:cstheme="minorHAnsi"/>
                <w:sz w:val="18"/>
                <w:szCs w:val="18"/>
                <w:u w:val="single"/>
                <w:lang w:val="en-GB"/>
              </w:rPr>
            </w:pPr>
            <w:r w:rsidRPr="00563670">
              <w:rPr>
                <w:rFonts w:asciiTheme="minorHAnsi" w:hAnsiTheme="minorHAnsi" w:cstheme="minorHAnsi"/>
                <w:sz w:val="18"/>
                <w:szCs w:val="18"/>
                <w:lang w:val="en-GB"/>
              </w:rPr>
              <w:t>Timetable conflict</w:t>
            </w:r>
          </w:p>
          <w:p w14:paraId="0D318F65" w14:textId="77777777" w:rsidR="006274A5" w:rsidRPr="00563670" w:rsidRDefault="006274A5" w:rsidP="0097445D">
            <w:pPr>
              <w:pStyle w:val="Funotentext"/>
              <w:numPr>
                <w:ilvl w:val="0"/>
                <w:numId w:val="5"/>
              </w:numPr>
              <w:spacing w:after="0"/>
              <w:ind w:left="401"/>
              <w:rPr>
                <w:rFonts w:asciiTheme="minorHAnsi" w:hAnsiTheme="minorHAnsi" w:cstheme="minorHAnsi"/>
                <w:sz w:val="18"/>
                <w:szCs w:val="18"/>
                <w:u w:val="single"/>
                <w:lang w:val="en-GB"/>
              </w:rPr>
            </w:pPr>
            <w:r w:rsidRPr="00563670">
              <w:rPr>
                <w:rFonts w:asciiTheme="minorHAnsi" w:hAnsiTheme="minorHAnsi" w:cstheme="minorHAnsi"/>
                <w:sz w:val="18"/>
                <w:szCs w:val="18"/>
                <w:lang w:val="en-GB"/>
              </w:rPr>
              <w:t>Other (please specify)</w:t>
            </w:r>
          </w:p>
        </w:tc>
      </w:tr>
      <w:tr w:rsidR="006274A5" w:rsidRPr="00563670" w14:paraId="07C259BD" w14:textId="77777777" w:rsidTr="00735624">
        <w:tc>
          <w:tcPr>
            <w:tcW w:w="2324" w:type="dxa"/>
          </w:tcPr>
          <w:p w14:paraId="6A0E3AEA" w14:textId="77777777" w:rsidR="006274A5" w:rsidRPr="00563670" w:rsidRDefault="006274A5" w:rsidP="00A2227D">
            <w:pPr>
              <w:spacing w:after="120" w:line="240" w:lineRule="auto"/>
              <w:ind w:right="28"/>
              <w:rPr>
                <w:rFonts w:cstheme="minorHAnsi"/>
                <w:b/>
                <w:sz w:val="18"/>
                <w:szCs w:val="18"/>
                <w:lang w:val="en-GB"/>
              </w:rPr>
            </w:pPr>
            <w:r w:rsidRPr="00563670">
              <w:rPr>
                <w:rFonts w:cstheme="minorHAnsi"/>
                <w:b/>
                <w:iCs/>
                <w:sz w:val="18"/>
                <w:szCs w:val="18"/>
                <w:lang w:val="en-GB"/>
              </w:rPr>
              <w:t>Reason for adding a component</w:t>
            </w:r>
          </w:p>
        </w:tc>
        <w:tc>
          <w:tcPr>
            <w:tcW w:w="8132" w:type="dxa"/>
          </w:tcPr>
          <w:p w14:paraId="3457596C" w14:textId="77777777" w:rsidR="006274A5" w:rsidRPr="00563670" w:rsidRDefault="006274A5" w:rsidP="0097445D">
            <w:pPr>
              <w:pStyle w:val="Funotentext"/>
              <w:numPr>
                <w:ilvl w:val="0"/>
                <w:numId w:val="5"/>
              </w:numPr>
              <w:spacing w:after="0"/>
              <w:ind w:left="401"/>
              <w:rPr>
                <w:rFonts w:asciiTheme="minorHAnsi" w:hAnsiTheme="minorHAnsi" w:cstheme="minorHAnsi"/>
                <w:sz w:val="18"/>
                <w:szCs w:val="18"/>
                <w:lang w:val="en-GB"/>
              </w:rPr>
            </w:pPr>
            <w:r w:rsidRPr="00563670">
              <w:rPr>
                <w:rFonts w:asciiTheme="minorHAnsi" w:hAnsiTheme="minorHAnsi" w:cstheme="minorHAnsi"/>
                <w:sz w:val="18"/>
                <w:szCs w:val="18"/>
                <w:lang w:val="en-GB"/>
              </w:rPr>
              <w:t>Substituting a deleted component</w:t>
            </w:r>
          </w:p>
          <w:p w14:paraId="6FA4E6AC" w14:textId="77777777" w:rsidR="006274A5" w:rsidRPr="00563670" w:rsidRDefault="006274A5" w:rsidP="0097445D">
            <w:pPr>
              <w:pStyle w:val="Funotentext"/>
              <w:numPr>
                <w:ilvl w:val="0"/>
                <w:numId w:val="5"/>
              </w:numPr>
              <w:spacing w:after="0"/>
              <w:ind w:left="401"/>
              <w:rPr>
                <w:rFonts w:asciiTheme="minorHAnsi" w:hAnsiTheme="minorHAnsi" w:cstheme="minorHAnsi"/>
                <w:sz w:val="18"/>
                <w:szCs w:val="18"/>
                <w:u w:val="single"/>
                <w:lang w:val="en-GB"/>
              </w:rPr>
            </w:pPr>
            <w:r w:rsidRPr="00563670">
              <w:rPr>
                <w:rFonts w:asciiTheme="minorHAnsi" w:hAnsiTheme="minorHAnsi" w:cstheme="minorHAnsi"/>
                <w:sz w:val="18"/>
                <w:szCs w:val="18"/>
                <w:lang w:val="en-GB"/>
              </w:rPr>
              <w:t>Extending the mobility period</w:t>
            </w:r>
          </w:p>
          <w:p w14:paraId="63B2B66E" w14:textId="77777777" w:rsidR="006274A5" w:rsidRPr="00563670" w:rsidRDefault="006274A5" w:rsidP="0097445D">
            <w:pPr>
              <w:pStyle w:val="Funotentext"/>
              <w:numPr>
                <w:ilvl w:val="0"/>
                <w:numId w:val="5"/>
              </w:numPr>
              <w:spacing w:after="0"/>
              <w:ind w:left="401"/>
              <w:rPr>
                <w:rFonts w:asciiTheme="minorHAnsi" w:hAnsiTheme="minorHAnsi" w:cstheme="minorHAnsi"/>
                <w:sz w:val="18"/>
                <w:szCs w:val="18"/>
                <w:u w:val="single"/>
                <w:lang w:val="en-GB"/>
              </w:rPr>
            </w:pPr>
            <w:r w:rsidRPr="00563670">
              <w:rPr>
                <w:rFonts w:asciiTheme="minorHAnsi" w:hAnsiTheme="minorHAnsi" w:cstheme="minorHAnsi"/>
                <w:sz w:val="18"/>
                <w:szCs w:val="18"/>
                <w:lang w:val="en-GB"/>
              </w:rPr>
              <w:t>Adding a virtual component</w:t>
            </w:r>
          </w:p>
          <w:p w14:paraId="30AD4153" w14:textId="77777777" w:rsidR="006274A5" w:rsidRPr="00563670" w:rsidRDefault="006274A5" w:rsidP="0097445D">
            <w:pPr>
              <w:pStyle w:val="Funotentext"/>
              <w:numPr>
                <w:ilvl w:val="0"/>
                <w:numId w:val="5"/>
              </w:numPr>
              <w:spacing w:after="0"/>
              <w:ind w:left="401"/>
              <w:rPr>
                <w:rFonts w:asciiTheme="minorHAnsi" w:hAnsiTheme="minorHAnsi" w:cstheme="minorHAnsi"/>
                <w:sz w:val="18"/>
                <w:szCs w:val="18"/>
                <w:u w:val="single"/>
                <w:lang w:val="en-GB"/>
              </w:rPr>
            </w:pPr>
            <w:r w:rsidRPr="00563670">
              <w:rPr>
                <w:rFonts w:asciiTheme="minorHAnsi" w:hAnsiTheme="minorHAnsi" w:cstheme="minorHAnsi"/>
                <w:sz w:val="18"/>
                <w:szCs w:val="18"/>
                <w:lang w:val="en-GB"/>
              </w:rPr>
              <w:t>Other (please specify)</w:t>
            </w:r>
          </w:p>
        </w:tc>
      </w:tr>
    </w:tbl>
    <w:p w14:paraId="2D3F0BEC" w14:textId="2E584A45" w:rsidR="00B124E2" w:rsidRDefault="00B124E2" w:rsidP="00502EF9">
      <w:pPr>
        <w:spacing w:after="120" w:line="240" w:lineRule="auto"/>
        <w:ind w:right="28"/>
        <w:jc w:val="center"/>
        <w:rPr>
          <w:rFonts w:ascii="Verdana" w:eastAsia="Times New Roman" w:hAnsi="Verdana" w:cs="Arial"/>
          <w:b/>
          <w:color w:val="002060"/>
          <w:sz w:val="28"/>
          <w:szCs w:val="36"/>
          <w:lang w:val="en-GB"/>
        </w:rPr>
      </w:pPr>
    </w:p>
    <w:tbl>
      <w:tblPr>
        <w:tblStyle w:val="Tabellenraster"/>
        <w:tblW w:w="0" w:type="auto"/>
        <w:tblLook w:val="04A0" w:firstRow="1" w:lastRow="0" w:firstColumn="1" w:lastColumn="0" w:noHBand="0" w:noVBand="1"/>
      </w:tblPr>
      <w:tblGrid>
        <w:gridCol w:w="10456"/>
      </w:tblGrid>
      <w:tr w:rsidR="00A203FD" w14:paraId="766391F7" w14:textId="77777777" w:rsidTr="00A203FD">
        <w:tc>
          <w:tcPr>
            <w:tcW w:w="10456" w:type="dxa"/>
          </w:tcPr>
          <w:p w14:paraId="6851DD6E" w14:textId="77777777" w:rsidR="0012295A" w:rsidRDefault="0012295A" w:rsidP="00A203FD">
            <w:pPr>
              <w:spacing w:after="0" w:line="240" w:lineRule="auto"/>
              <w:jc w:val="center"/>
              <w:rPr>
                <w:rFonts w:cstheme="minorHAnsi"/>
                <w:b/>
                <w:sz w:val="18"/>
                <w:szCs w:val="19"/>
                <w:highlight w:val="yellow"/>
                <w:lang w:val="en-GB"/>
              </w:rPr>
            </w:pPr>
          </w:p>
          <w:p w14:paraId="0F048732" w14:textId="592BD7ED" w:rsidR="00A203FD" w:rsidRPr="00A203FD" w:rsidRDefault="00A203FD" w:rsidP="00A203FD">
            <w:pPr>
              <w:spacing w:after="0" w:line="240" w:lineRule="auto"/>
              <w:jc w:val="center"/>
              <w:rPr>
                <w:rFonts w:cstheme="minorHAnsi"/>
                <w:b/>
                <w:sz w:val="18"/>
                <w:szCs w:val="19"/>
                <w:lang w:val="en-GB"/>
              </w:rPr>
            </w:pPr>
            <w:r w:rsidRPr="00A203FD">
              <w:rPr>
                <w:rFonts w:cstheme="minorHAnsi"/>
                <w:b/>
                <w:sz w:val="18"/>
                <w:szCs w:val="19"/>
                <w:highlight w:val="yellow"/>
                <w:lang w:val="en-GB"/>
              </w:rPr>
              <w:t xml:space="preserve">!!! Please attach at the next page(s) the course description(s) for each course indicated in </w:t>
            </w:r>
            <w:r w:rsidR="0012295A">
              <w:rPr>
                <w:rFonts w:cstheme="minorHAnsi"/>
                <w:b/>
                <w:sz w:val="18"/>
                <w:szCs w:val="19"/>
                <w:highlight w:val="yellow"/>
                <w:lang w:val="en-GB"/>
              </w:rPr>
              <w:t>T</w:t>
            </w:r>
            <w:r w:rsidRPr="00A203FD">
              <w:rPr>
                <w:rFonts w:cstheme="minorHAnsi"/>
                <w:b/>
                <w:sz w:val="18"/>
                <w:szCs w:val="19"/>
                <w:highlight w:val="yellow"/>
                <w:lang w:val="en-GB"/>
              </w:rPr>
              <w:t xml:space="preserve">able A and each added course in </w:t>
            </w:r>
            <w:r w:rsidR="0012295A">
              <w:rPr>
                <w:rFonts w:cstheme="minorHAnsi"/>
                <w:b/>
                <w:sz w:val="18"/>
                <w:szCs w:val="19"/>
                <w:highlight w:val="yellow"/>
                <w:lang w:val="en-GB"/>
              </w:rPr>
              <w:t>T</w:t>
            </w:r>
            <w:r w:rsidRPr="00A203FD">
              <w:rPr>
                <w:rFonts w:cstheme="minorHAnsi"/>
                <w:b/>
                <w:sz w:val="18"/>
                <w:szCs w:val="19"/>
                <w:highlight w:val="yellow"/>
                <w:lang w:val="en-GB"/>
              </w:rPr>
              <w:t>able A2!!!</w:t>
            </w:r>
          </w:p>
          <w:p w14:paraId="5E3A1C7B" w14:textId="77777777" w:rsidR="00A203FD" w:rsidRDefault="00A203FD" w:rsidP="005314AD">
            <w:pPr>
              <w:spacing w:after="0" w:line="240" w:lineRule="auto"/>
              <w:jc w:val="center"/>
              <w:rPr>
                <w:rFonts w:cstheme="minorHAnsi"/>
                <w:b/>
                <w:sz w:val="19"/>
                <w:szCs w:val="19"/>
                <w:highlight w:val="yellow"/>
                <w:lang w:val="en-GB"/>
              </w:rPr>
            </w:pPr>
          </w:p>
        </w:tc>
      </w:tr>
    </w:tbl>
    <w:p w14:paraId="6170633C" w14:textId="77777777" w:rsidR="00761047" w:rsidRPr="00871F16" w:rsidRDefault="00761047" w:rsidP="00761047">
      <w:pPr>
        <w:spacing w:after="0" w:line="240" w:lineRule="auto"/>
        <w:jc w:val="center"/>
        <w:rPr>
          <w:rFonts w:cstheme="minorHAnsi"/>
          <w:b/>
          <w:sz w:val="18"/>
          <w:szCs w:val="18"/>
          <w:highlight w:val="yellow"/>
          <w:lang w:val="en-GB"/>
        </w:rPr>
      </w:pPr>
      <w:bookmarkStart w:id="1" w:name="_Hlk200033019"/>
    </w:p>
    <w:p w14:paraId="2F9BEAE3" w14:textId="77777777" w:rsidR="00761047" w:rsidRPr="00871F16" w:rsidRDefault="00761047" w:rsidP="00761047">
      <w:pPr>
        <w:spacing w:after="0" w:line="240" w:lineRule="auto"/>
        <w:jc w:val="center"/>
        <w:rPr>
          <w:rFonts w:cstheme="minorHAnsi"/>
          <w:b/>
          <w:sz w:val="18"/>
          <w:szCs w:val="18"/>
          <w:lang w:val="en-GB"/>
        </w:rPr>
      </w:pPr>
    </w:p>
    <w:p w14:paraId="0B8EC422" w14:textId="77777777" w:rsidR="00761047" w:rsidRPr="00871F16" w:rsidRDefault="00761047" w:rsidP="00761047">
      <w:pPr>
        <w:spacing w:after="0" w:line="240" w:lineRule="auto"/>
        <w:jc w:val="center"/>
        <w:rPr>
          <w:rFonts w:cstheme="minorHAnsi"/>
          <w:b/>
          <w:sz w:val="18"/>
          <w:szCs w:val="18"/>
          <w:lang w:val="en-GB"/>
        </w:rPr>
      </w:pPr>
    </w:p>
    <w:bookmarkEnd w:id="1"/>
    <w:p w14:paraId="7F0712A1" w14:textId="77777777" w:rsidR="00761047" w:rsidRPr="00871F16" w:rsidRDefault="00761047" w:rsidP="00761047">
      <w:pPr>
        <w:spacing w:after="0" w:line="240" w:lineRule="auto"/>
        <w:jc w:val="center"/>
        <w:rPr>
          <w:rFonts w:cstheme="minorHAnsi"/>
          <w:b/>
          <w:sz w:val="18"/>
          <w:szCs w:val="18"/>
          <w:highlight w:val="yellow"/>
          <w:lang w:val="en-GB"/>
        </w:rPr>
      </w:pPr>
    </w:p>
    <w:sectPr w:rsidR="00761047" w:rsidRPr="00871F16" w:rsidSect="00503185">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 w:id="2">
    <w:p w14:paraId="16B460CA" w14:textId="63961B65" w:rsidR="00D97176" w:rsidRPr="00D97176" w:rsidRDefault="00D97176">
      <w:pPr>
        <w:pStyle w:val="Funotentext"/>
        <w:rPr>
          <w:rFonts w:asciiTheme="minorHAnsi" w:hAnsiTheme="minorHAnsi" w:cstheme="minorHAnsi"/>
          <w:lang w:val="en-US"/>
        </w:rPr>
      </w:pPr>
      <w:r w:rsidRPr="00D97176">
        <w:rPr>
          <w:rStyle w:val="Funotenzeichen"/>
          <w:rFonts w:asciiTheme="minorHAnsi" w:hAnsiTheme="minorHAnsi" w:cstheme="minorHAnsi"/>
        </w:rPr>
        <w:footnoteRef/>
      </w:r>
      <w:r w:rsidRPr="00D97176">
        <w:rPr>
          <w:rFonts w:asciiTheme="minorHAnsi" w:hAnsiTheme="minorHAnsi" w:cstheme="minorHAnsi"/>
          <w:lang w:val="en-US"/>
        </w:rPr>
        <w:t xml:space="preserve"> If you do not know about a possible virtual component of your chosen courses in Table A, you can leave Table C unfilled.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6"/>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de-DE" w:vendorID="64" w:dllVersion="4096" w:nlCheck="1" w:checkStyle="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40479"/>
    <w:rsid w:val="000851F9"/>
    <w:rsid w:val="00094C8A"/>
    <w:rsid w:val="000C3BE0"/>
    <w:rsid w:val="000C610D"/>
    <w:rsid w:val="000D7748"/>
    <w:rsid w:val="0012295A"/>
    <w:rsid w:val="00134D69"/>
    <w:rsid w:val="001424A8"/>
    <w:rsid w:val="00155F45"/>
    <w:rsid w:val="001668CE"/>
    <w:rsid w:val="00174F66"/>
    <w:rsid w:val="00181968"/>
    <w:rsid w:val="0019347D"/>
    <w:rsid w:val="00197A38"/>
    <w:rsid w:val="001A5F47"/>
    <w:rsid w:val="001C640A"/>
    <w:rsid w:val="001C792B"/>
    <w:rsid w:val="001D107C"/>
    <w:rsid w:val="00236998"/>
    <w:rsid w:val="00244302"/>
    <w:rsid w:val="002B480F"/>
    <w:rsid w:val="002C5273"/>
    <w:rsid w:val="002E1905"/>
    <w:rsid w:val="00314133"/>
    <w:rsid w:val="0035116B"/>
    <w:rsid w:val="00373546"/>
    <w:rsid w:val="003A52FF"/>
    <w:rsid w:val="003D48C6"/>
    <w:rsid w:val="003E0C23"/>
    <w:rsid w:val="003F60C8"/>
    <w:rsid w:val="00413573"/>
    <w:rsid w:val="00492EDB"/>
    <w:rsid w:val="00494C52"/>
    <w:rsid w:val="004E2C4F"/>
    <w:rsid w:val="00502EF9"/>
    <w:rsid w:val="00503185"/>
    <w:rsid w:val="005314AD"/>
    <w:rsid w:val="00532743"/>
    <w:rsid w:val="005351C4"/>
    <w:rsid w:val="00555F03"/>
    <w:rsid w:val="00563670"/>
    <w:rsid w:val="005864AA"/>
    <w:rsid w:val="00597377"/>
    <w:rsid w:val="005B1A0D"/>
    <w:rsid w:val="005D6657"/>
    <w:rsid w:val="005F66E7"/>
    <w:rsid w:val="00605076"/>
    <w:rsid w:val="006274A5"/>
    <w:rsid w:val="00634FAB"/>
    <w:rsid w:val="00673310"/>
    <w:rsid w:val="006754AC"/>
    <w:rsid w:val="00684FA3"/>
    <w:rsid w:val="00694BEE"/>
    <w:rsid w:val="00696425"/>
    <w:rsid w:val="006B2CC6"/>
    <w:rsid w:val="00735624"/>
    <w:rsid w:val="00761047"/>
    <w:rsid w:val="007925D1"/>
    <w:rsid w:val="00793583"/>
    <w:rsid w:val="00795DCE"/>
    <w:rsid w:val="007A576D"/>
    <w:rsid w:val="007D25FC"/>
    <w:rsid w:val="007D47AF"/>
    <w:rsid w:val="00854FA2"/>
    <w:rsid w:val="008667EB"/>
    <w:rsid w:val="00882FED"/>
    <w:rsid w:val="0089316A"/>
    <w:rsid w:val="008B2E71"/>
    <w:rsid w:val="008D1623"/>
    <w:rsid w:val="008D38C7"/>
    <w:rsid w:val="00910DA9"/>
    <w:rsid w:val="00950658"/>
    <w:rsid w:val="00973376"/>
    <w:rsid w:val="0097445D"/>
    <w:rsid w:val="009A1854"/>
    <w:rsid w:val="009A6862"/>
    <w:rsid w:val="009B1607"/>
    <w:rsid w:val="009B606A"/>
    <w:rsid w:val="009D6A51"/>
    <w:rsid w:val="00A00F20"/>
    <w:rsid w:val="00A203FD"/>
    <w:rsid w:val="00A2227D"/>
    <w:rsid w:val="00A460C8"/>
    <w:rsid w:val="00A46919"/>
    <w:rsid w:val="00A605C4"/>
    <w:rsid w:val="00A8548D"/>
    <w:rsid w:val="00A92524"/>
    <w:rsid w:val="00AB6B93"/>
    <w:rsid w:val="00AD60CE"/>
    <w:rsid w:val="00B01248"/>
    <w:rsid w:val="00B07547"/>
    <w:rsid w:val="00B124E2"/>
    <w:rsid w:val="00B24446"/>
    <w:rsid w:val="00B41409"/>
    <w:rsid w:val="00B77E44"/>
    <w:rsid w:val="00B81B82"/>
    <w:rsid w:val="00B8536F"/>
    <w:rsid w:val="00BA1E54"/>
    <w:rsid w:val="00BD28B3"/>
    <w:rsid w:val="00C26C44"/>
    <w:rsid w:val="00C31445"/>
    <w:rsid w:val="00C32A4D"/>
    <w:rsid w:val="00C42601"/>
    <w:rsid w:val="00C852CD"/>
    <w:rsid w:val="00CB707C"/>
    <w:rsid w:val="00D144B2"/>
    <w:rsid w:val="00D234E8"/>
    <w:rsid w:val="00D97176"/>
    <w:rsid w:val="00DD2CC6"/>
    <w:rsid w:val="00E176C0"/>
    <w:rsid w:val="00E4761F"/>
    <w:rsid w:val="00E477CB"/>
    <w:rsid w:val="00E750BE"/>
    <w:rsid w:val="00E7669F"/>
    <w:rsid w:val="00E7785D"/>
    <w:rsid w:val="00EA0171"/>
    <w:rsid w:val="00EF69DC"/>
    <w:rsid w:val="00F054A1"/>
    <w:rsid w:val="00F21D59"/>
    <w:rsid w:val="00F809EB"/>
    <w:rsid w:val="00F86247"/>
    <w:rsid w:val="00FC3C5E"/>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E0C23"/>
    <w:pPr>
      <w:spacing w:after="200" w:line="276" w:lineRule="auto"/>
    </w:pPr>
    <w:rPr>
      <w:lang w:val="it-IT"/>
    </w:rPr>
  </w:style>
  <w:style w:type="paragraph" w:styleId="berschrift2">
    <w:name w:val="heading 2"/>
    <w:basedOn w:val="Standard"/>
    <w:link w:val="berschrift2Zchn"/>
    <w:uiPriority w:val="1"/>
    <w:semiHidden/>
    <w:unhideWhenUsed/>
    <w:qFormat/>
    <w:rsid w:val="00155F45"/>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Absatz-Standardschriftart"/>
    <w:unhideWhenUsed/>
    <w:rsid w:val="003E0C23"/>
    <w:rPr>
      <w:color w:val="0563C1" w:themeColor="hyperlink"/>
      <w:u w:val="single"/>
    </w:rPr>
  </w:style>
  <w:style w:type="table" w:styleId="Tabellenraster">
    <w:name w:val="Table Grid"/>
    <w:basedOn w:val="NormaleTabelle"/>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5F66E7"/>
    <w:rPr>
      <w:rFonts w:ascii="Times New Roman" w:eastAsia="Times New Roman" w:hAnsi="Times New Roman" w:cs="Times New Roman"/>
      <w:sz w:val="20"/>
      <w:szCs w:val="20"/>
      <w:lang w:val="fr-FR"/>
    </w:rPr>
  </w:style>
  <w:style w:type="character" w:styleId="Endnotenzeichen">
    <w:name w:val="endnote reference"/>
    <w:rsid w:val="005F66E7"/>
    <w:rPr>
      <w:vertAlign w:val="superscript"/>
    </w:rPr>
  </w:style>
  <w:style w:type="paragraph" w:styleId="Endnotentext">
    <w:name w:val="endnote text"/>
    <w:basedOn w:val="Standard"/>
    <w:link w:val="EndnotentextZchn"/>
    <w:unhideWhenUsed/>
    <w:rsid w:val="005F66E7"/>
    <w:pPr>
      <w:spacing w:after="0" w:line="240" w:lineRule="auto"/>
    </w:pPr>
    <w:rPr>
      <w:sz w:val="20"/>
      <w:szCs w:val="20"/>
    </w:rPr>
  </w:style>
  <w:style w:type="character" w:customStyle="1" w:styleId="EndnotentextZchn">
    <w:name w:val="Endnotentext Zchn"/>
    <w:basedOn w:val="Absatz-Standardschriftart"/>
    <w:link w:val="Endnotentext"/>
    <w:uiPriority w:val="99"/>
    <w:rsid w:val="005F66E7"/>
    <w:rPr>
      <w:sz w:val="20"/>
      <w:szCs w:val="20"/>
      <w:lang w:val="it-IT"/>
    </w:rPr>
  </w:style>
  <w:style w:type="character" w:styleId="Kommentarzeichen">
    <w:name w:val="annotation reference"/>
    <w:basedOn w:val="Absatz-Standardschriftart"/>
    <w:uiPriority w:val="99"/>
    <w:semiHidden/>
    <w:unhideWhenUsed/>
    <w:rsid w:val="005F66E7"/>
    <w:rPr>
      <w:sz w:val="16"/>
      <w:szCs w:val="16"/>
    </w:rPr>
  </w:style>
  <w:style w:type="paragraph" w:styleId="Kommentartext">
    <w:name w:val="annotation text"/>
    <w:basedOn w:val="Standard"/>
    <w:link w:val="KommentartextZchn"/>
    <w:unhideWhenUsed/>
    <w:rsid w:val="005F66E7"/>
    <w:pPr>
      <w:spacing w:line="240" w:lineRule="auto"/>
    </w:pPr>
    <w:rPr>
      <w:sz w:val="20"/>
      <w:szCs w:val="20"/>
    </w:rPr>
  </w:style>
  <w:style w:type="character" w:customStyle="1" w:styleId="KommentartextZchn">
    <w:name w:val="Kommentartext Zchn"/>
    <w:basedOn w:val="Absatz-Standardschriftart"/>
    <w:link w:val="Kommentartext"/>
    <w:rsid w:val="005F66E7"/>
    <w:rPr>
      <w:sz w:val="20"/>
      <w:szCs w:val="20"/>
      <w:lang w:val="it-IT"/>
    </w:rPr>
  </w:style>
  <w:style w:type="paragraph" w:styleId="Listenabsatz">
    <w:name w:val="List Paragraph"/>
    <w:basedOn w:val="Standard"/>
    <w:uiPriority w:val="34"/>
    <w:qFormat/>
    <w:rsid w:val="008667EB"/>
    <w:pPr>
      <w:ind w:left="720"/>
      <w:contextualSpacing/>
    </w:pPr>
  </w:style>
  <w:style w:type="character" w:styleId="Platzhaltertext">
    <w:name w:val="Placeholder Text"/>
    <w:basedOn w:val="Absatz-Standardschriftart"/>
    <w:uiPriority w:val="99"/>
    <w:semiHidden/>
    <w:rsid w:val="0089316A"/>
    <w:rPr>
      <w:color w:val="808080"/>
    </w:rPr>
  </w:style>
  <w:style w:type="character" w:styleId="BesuchterLink">
    <w:name w:val="FollowedHyperlink"/>
    <w:basedOn w:val="Absatz-Standardschriftart"/>
    <w:uiPriority w:val="99"/>
    <w:semiHidden/>
    <w:unhideWhenUsed/>
    <w:rsid w:val="006754AC"/>
    <w:rPr>
      <w:color w:val="954F72" w:themeColor="followedHyperlink"/>
      <w:u w:val="single"/>
    </w:rPr>
  </w:style>
  <w:style w:type="paragraph" w:styleId="Sprechblasentext">
    <w:name w:val="Balloon Text"/>
    <w:basedOn w:val="Standard"/>
    <w:link w:val="SprechblasentextZchn"/>
    <w:uiPriority w:val="99"/>
    <w:semiHidden/>
    <w:unhideWhenUsed/>
    <w:rsid w:val="00555F03"/>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555F03"/>
    <w:rPr>
      <w:rFonts w:ascii="Times New Roman" w:hAnsi="Times New Roman" w:cs="Times New Roman"/>
      <w:sz w:val="18"/>
      <w:szCs w:val="18"/>
      <w:lang w:val="it-IT"/>
    </w:rPr>
  </w:style>
  <w:style w:type="paragraph" w:styleId="Kopfzeile">
    <w:name w:val="header"/>
    <w:basedOn w:val="Standard"/>
    <w:link w:val="KopfzeileZchn"/>
    <w:uiPriority w:val="99"/>
    <w:semiHidden/>
    <w:unhideWhenUsed/>
    <w:rsid w:val="00A460C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emiHidden/>
    <w:rsid w:val="00A460C8"/>
    <w:rPr>
      <w:lang w:val="it-IT"/>
    </w:rPr>
  </w:style>
  <w:style w:type="paragraph" w:styleId="Fuzeile">
    <w:name w:val="footer"/>
    <w:basedOn w:val="Standard"/>
    <w:link w:val="FuzeileZchn"/>
    <w:uiPriority w:val="99"/>
    <w:semiHidden/>
    <w:unhideWhenUsed/>
    <w:rsid w:val="00A460C8"/>
    <w:pPr>
      <w:tabs>
        <w:tab w:val="center" w:pos="4513"/>
        <w:tab w:val="right" w:pos="9026"/>
      </w:tabs>
      <w:spacing w:after="0" w:line="240" w:lineRule="auto"/>
    </w:pPr>
  </w:style>
  <w:style w:type="character" w:customStyle="1" w:styleId="FuzeileZchn">
    <w:name w:val="Fußzeile Zchn"/>
    <w:basedOn w:val="Absatz-Standardschriftart"/>
    <w:link w:val="Fuzeile"/>
    <w:uiPriority w:val="99"/>
    <w:semiHidden/>
    <w:rsid w:val="00A460C8"/>
    <w:rPr>
      <w:lang w:val="it-IT"/>
    </w:rPr>
  </w:style>
  <w:style w:type="character" w:styleId="Funotenzeichen">
    <w:name w:val="footnote reference"/>
    <w:basedOn w:val="Absatz-Standardschriftart"/>
    <w:uiPriority w:val="99"/>
    <w:semiHidden/>
    <w:unhideWhenUsed/>
    <w:rsid w:val="00D97176"/>
    <w:rPr>
      <w:vertAlign w:val="superscript"/>
    </w:rPr>
  </w:style>
  <w:style w:type="character" w:customStyle="1" w:styleId="berschrift2Zchn">
    <w:name w:val="Überschrift 2 Zchn"/>
    <w:basedOn w:val="Absatz-Standardschriftart"/>
    <w:link w:val="berschrift2"/>
    <w:uiPriority w:val="1"/>
    <w:semiHidden/>
    <w:rsid w:val="00155F45"/>
    <w:rPr>
      <w:rFonts w:ascii="Verdana" w:eastAsia="Verdana" w:hAnsi="Verdana" w:cs="Verdana"/>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526609">
      <w:bodyDiv w:val="1"/>
      <w:marLeft w:val="0"/>
      <w:marRight w:val="0"/>
      <w:marTop w:val="0"/>
      <w:marBottom w:val="0"/>
      <w:divBdr>
        <w:top w:val="none" w:sz="0" w:space="0" w:color="auto"/>
        <w:left w:val="none" w:sz="0" w:space="0" w:color="auto"/>
        <w:bottom w:val="none" w:sz="0" w:space="0" w:color="auto"/>
        <w:right w:val="none" w:sz="0" w:space="0" w:color="auto"/>
      </w:divBdr>
    </w:div>
    <w:div w:id="1389181447">
      <w:bodyDiv w:val="1"/>
      <w:marLeft w:val="0"/>
      <w:marRight w:val="0"/>
      <w:marTop w:val="0"/>
      <w:marBottom w:val="0"/>
      <w:divBdr>
        <w:top w:val="none" w:sz="0" w:space="0" w:color="auto"/>
        <w:left w:val="none" w:sz="0" w:space="0" w:color="auto"/>
        <w:bottom w:val="none" w:sz="0" w:space="0" w:color="auto"/>
        <w:right w:val="none" w:sz="0" w:space="0" w:color="auto"/>
      </w:divBdr>
    </w:div>
    <w:div w:id="1426220300">
      <w:bodyDiv w:val="1"/>
      <w:marLeft w:val="0"/>
      <w:marRight w:val="0"/>
      <w:marTop w:val="0"/>
      <w:marBottom w:val="0"/>
      <w:divBdr>
        <w:top w:val="none" w:sz="0" w:space="0" w:color="auto"/>
        <w:left w:val="none" w:sz="0" w:space="0" w:color="auto"/>
        <w:bottom w:val="none" w:sz="0" w:space="0" w:color="auto"/>
        <w:right w:val="none" w:sz="0" w:space="0" w:color="auto"/>
      </w:divBdr>
    </w:div>
    <w:div w:id="144357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uropa-uni.de/de/struktur/verwaltung/dezernat_2/amtliche_bekanntmachungen/gueltige-ordnungen/index.html" TargetMode="External"/><Relationship Id="rId18" Type="http://schemas.openxmlformats.org/officeDocument/2006/relationships/hyperlink" Target="https://europa.eu/europass/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outgoing-wiwi@europa-uni.de" TargetMode="External"/><Relationship Id="rId17" Type="http://schemas.openxmlformats.org/officeDocument/2006/relationships/hyperlink" Target="https://europa.eu/europass/en/diploma-supplement" TargetMode="External"/><Relationship Id="rId2" Type="http://schemas.openxmlformats.org/officeDocument/2006/relationships/customXml" Target="../customXml/item2.xml"/><Relationship Id="rId16" Type="http://schemas.openxmlformats.org/officeDocument/2006/relationships/hyperlink" Target="http://ec.europa.eu/education/international-standard-classification-of-education-isced_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endnotes" Target="endnotes.xml"/><Relationship Id="rId19" Type="http://schemas.openxmlformats.org/officeDocument/2006/relationships/hyperlink" Target="https://europass.cedefop.europa.eu/en/resources/european-language-levels-ce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iki.uni-foundation.eu/display/MAID/MyAcademi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AA211-5527-46D3-BF36-04F2A96884F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3fb91a6a-179c-40e3-9f1d-e92656024331"/>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EF1CEEF-D5CF-4658-96E2-BA8AFD7C0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1846</Words>
  <Characters>11636</Characters>
  <Application>Microsoft Office Word</Application>
  <DocSecurity>0</DocSecurity>
  <Lines>96</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13456</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Herzel, Katja</cp:lastModifiedBy>
  <cp:revision>22</cp:revision>
  <cp:lastPrinted>2021-02-09T14:36:00Z</cp:lastPrinted>
  <dcterms:created xsi:type="dcterms:W3CDTF">2021-11-11T09:32:00Z</dcterms:created>
  <dcterms:modified xsi:type="dcterms:W3CDTF">2025-06-05T14:40:00Z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