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044E" w14:textId="77777777" w:rsidR="00A60B0F" w:rsidRDefault="00EF0A37" w:rsidP="00EF0A37">
      <w:pPr>
        <w:numPr>
          <w:ilvl w:val="0"/>
          <w:numId w:val="1"/>
        </w:numPr>
        <w:ind w:left="0" w:firstLine="0"/>
      </w:pPr>
      <w:r>
        <w:t xml:space="preserve">Vorbereitung und Organisation vor Ort  </w:t>
      </w:r>
    </w:p>
    <w:p w14:paraId="3EEFFA47" w14:textId="12CCD910" w:rsidR="00A60B0F" w:rsidRDefault="00EF0A37" w:rsidP="00EF0A37">
      <w:pPr>
        <w:spacing w:after="194"/>
        <w:ind w:left="0" w:firstLine="0"/>
      </w:pPr>
      <w:r>
        <w:t>Dadurch, dass Paris nicht wirklich weit von Deutschland entfernt ist, waren groß</w:t>
      </w:r>
      <w:r>
        <w:t>e Vorbereitungen nicht wirklich notwendig. Die Erleichterung fing damit an, dass ich keine besonderen Dinge erledigen musste,</w:t>
      </w:r>
      <w:r>
        <w:t xml:space="preserve"> wie z.B. eine neue Krankenversicherung erstellen usw. Nachdem ich die Zusage der </w:t>
      </w:r>
      <w:r>
        <w:t xml:space="preserve">Europa Universität Viadrina erhalten habe, musste </w:t>
      </w:r>
      <w:r>
        <w:t xml:space="preserve">ich mich nochmal </w:t>
      </w:r>
      <w:r>
        <w:t>an der INSEEC Business School Paris mit einem Motivationsschreiben bewerben. Man hatte online die Auswahl zwischen verschiedenen Kursen, welche durchaus i</w:t>
      </w:r>
      <w:r>
        <w:t xml:space="preserve">nteressant schienen. Man </w:t>
      </w:r>
      <w:r>
        <w:t>kann ganz gut und günstig mit billig Airlines fliegen oder a</w:t>
      </w:r>
      <w:r>
        <w:t>uch den Zug nehmen.</w:t>
      </w:r>
      <w:r>
        <w:t xml:space="preserve"> Paris ist mit allen Verkehrsmitteln gut zu erreichen. N</w:t>
      </w:r>
      <w:r>
        <w:t xml:space="preserve">ach Paris entschied ich mich mit dem Auto zu fahren, </w:t>
      </w:r>
      <w:r>
        <w:t xml:space="preserve">weil ich dadurch auch mehr Gepäck mitnehmen </w:t>
      </w:r>
      <w:r>
        <w:t>konnte als z.B. im Flugzeug. Die Autofahrt war sehr angenehm,</w:t>
      </w:r>
      <w:r>
        <w:t xml:space="preserve"> da der Verkehr </w:t>
      </w:r>
      <w:r>
        <w:t>in den EU-</w:t>
      </w:r>
      <w:r>
        <w:t>Ländern sehr entspannt ist.</w:t>
      </w:r>
      <w:r>
        <w:t xml:space="preserve"> Einige Tage vor Beginn der </w:t>
      </w:r>
      <w:r>
        <w:t>Kurse hatten wir eine verpflichtende Einführungsveranstaltung, die wir sehr gut durch französische Snacks und Getränke überstanden haben. Die Studenten an der INSEEC,</w:t>
      </w:r>
      <w:r>
        <w:t xml:space="preserve"> die für die Organisation z</w:t>
      </w:r>
      <w:r>
        <w:t>uständig sind, w</w:t>
      </w:r>
      <w:r>
        <w:t xml:space="preserve">aren auch ziemlich nett </w:t>
      </w:r>
    </w:p>
    <w:p w14:paraId="058C06E9" w14:textId="77777777" w:rsidR="00EF0A37" w:rsidRDefault="00EF0A37" w:rsidP="00EF0A37">
      <w:pPr>
        <w:numPr>
          <w:ilvl w:val="0"/>
          <w:numId w:val="1"/>
        </w:numPr>
        <w:spacing w:after="3"/>
        <w:ind w:left="0" w:firstLine="0"/>
      </w:pPr>
      <w:r>
        <w:t xml:space="preserve">Unterkunft  </w:t>
      </w:r>
    </w:p>
    <w:p w14:paraId="5B03B99A" w14:textId="02748C06" w:rsidR="00A60B0F" w:rsidRDefault="00EF0A37" w:rsidP="00EF0A37">
      <w:pPr>
        <w:spacing w:after="3"/>
        <w:ind w:left="0" w:firstLine="0"/>
      </w:pPr>
      <w:r>
        <w:t xml:space="preserve">Eine Unterkunft in Paris zu finden ist nicht einfach. Man sollte 3-4 Monate vor </w:t>
      </w:r>
      <w:r>
        <w:t xml:space="preserve">Aufenthaltsbeginn mit der Suche beginnen. </w:t>
      </w:r>
      <w:r>
        <w:t xml:space="preserve">Damals hatte ich über die Vermittlungsseite der </w:t>
      </w:r>
      <w:r>
        <w:t>INSEEC eine Unterkunft (</w:t>
      </w:r>
      <w:r>
        <w:t>www.a</w:t>
      </w:r>
      <w:r>
        <w:t xml:space="preserve">ppartcity.com ) gefunden. Empfehlenswert ist die Seiten </w:t>
      </w:r>
      <w:hyperlink r:id="rId5" w:history="1">
        <w:r w:rsidRPr="00626D18">
          <w:rPr>
            <w:rStyle w:val="Hyperlink"/>
          </w:rPr>
          <w:t>„</w:t>
        </w:r>
      </w:hyperlink>
      <w:hyperlink r:id="rId6">
        <w:r>
          <w:rPr>
            <w:color w:val="0563C1"/>
            <w:u w:val="single" w:color="0563C1"/>
          </w:rPr>
          <w:t>www.leboncoin.fr</w:t>
        </w:r>
      </w:hyperlink>
      <w:hyperlink r:id="rId7">
        <w:r>
          <w:t>“</w:t>
        </w:r>
      </w:hyperlink>
      <w:r>
        <w:t xml:space="preserve"> </w:t>
      </w:r>
      <w:r>
        <w:t>„</w:t>
      </w:r>
      <w:hyperlink r:id="rId8" w:history="1">
        <w:r w:rsidRPr="00626D18">
          <w:rPr>
            <w:rStyle w:val="Hyperlink"/>
          </w:rPr>
          <w:t>www.Erasmusu.com</w:t>
        </w:r>
      </w:hyperlink>
      <w:hyperlink r:id="rId9">
        <w:r>
          <w:t xml:space="preserve"> </w:t>
        </w:r>
      </w:hyperlink>
      <w:r>
        <w:t>„</w:t>
      </w:r>
      <w:r>
        <w:t xml:space="preserve"> </w:t>
      </w:r>
      <w:hyperlink r:id="rId10">
        <w:r>
          <w:t>„</w:t>
        </w:r>
      </w:hyperlink>
      <w:hyperlink r:id="rId11">
        <w:r>
          <w:rPr>
            <w:color w:val="0563C1"/>
            <w:u w:val="single" w:color="0563C1"/>
          </w:rPr>
          <w:t>www.airbnb.com</w:t>
        </w:r>
      </w:hyperlink>
      <w:hyperlink r:id="rId12">
        <w:r>
          <w:t xml:space="preserve"> </w:t>
        </w:r>
      </w:hyperlink>
      <w:r>
        <w:t>„</w:t>
      </w:r>
      <w:r>
        <w:t xml:space="preserve"> , hier </w:t>
      </w:r>
      <w:r>
        <w:t xml:space="preserve">kann man </w:t>
      </w:r>
      <w:r>
        <w:t xml:space="preserve">Wohnungen, Studios, WG´s etc. finden. Jedoch sollte man darauf achten, dass alles auf </w:t>
      </w:r>
      <w:r>
        <w:t>fra</w:t>
      </w:r>
      <w:r>
        <w:t xml:space="preserve">nzösisch abläuft und man ohne französisch Kenntnisse kaum Chancen hat etwas zu finden </w:t>
      </w:r>
      <w:r>
        <w:t xml:space="preserve">bzw. mit einem Vermieter in Kontakt zu treten. </w:t>
      </w:r>
    </w:p>
    <w:p w14:paraId="4C2C6A6A" w14:textId="77777777" w:rsidR="00EF0A37" w:rsidRDefault="00EF0A37" w:rsidP="00EF0A37">
      <w:pPr>
        <w:spacing w:after="3"/>
        <w:ind w:left="0" w:firstLine="0"/>
      </w:pPr>
    </w:p>
    <w:p w14:paraId="38F4427B" w14:textId="77777777" w:rsidR="00A60B0F" w:rsidRDefault="00EF0A37" w:rsidP="00EF0A37">
      <w:pPr>
        <w:numPr>
          <w:ilvl w:val="0"/>
          <w:numId w:val="1"/>
        </w:numPr>
        <w:ind w:left="0" w:firstLine="0"/>
      </w:pPr>
      <w:r>
        <w:t xml:space="preserve">Studium </w:t>
      </w:r>
    </w:p>
    <w:p w14:paraId="0DA733FD" w14:textId="4978D2E5" w:rsidR="00A60B0F" w:rsidRDefault="00EF0A37" w:rsidP="00EF0A37">
      <w:pPr>
        <w:ind w:left="0" w:firstLine="0"/>
      </w:pPr>
      <w:r>
        <w:t xml:space="preserve">Die </w:t>
      </w:r>
      <w:r>
        <w:t>INSEEC Busi</w:t>
      </w:r>
      <w:r>
        <w:t xml:space="preserve">ness School Paris ähnelt vom System eher einer deutschen Fachhochschule. </w:t>
      </w:r>
      <w:r>
        <w:t>Man konnte sich am Anfang aussuchen, an welches Programm man teilnehmen wollte. Man hatte im 2A Programm die Auswahl von verschiedenen Kursen in verschiedenen Bereichen. Man hatte z.B.</w:t>
      </w:r>
      <w:r>
        <w:t xml:space="preserve"> Core Courses, einen Track Kurs und dazu einen minor Kurs. Ich hatte das A2 Programm " Finance</w:t>
      </w:r>
      <w:r>
        <w:t xml:space="preserve">" gewählt, </w:t>
      </w:r>
      <w:r>
        <w:t>welches aus 12 Kursen bestand. Die Lehrer an der INSEEC sind erfahrene Berufsleute und einfach nur klasse. Ich habe in dem Bereich Finance sehr viel mi</w:t>
      </w:r>
      <w:r>
        <w:t>tgenommen. In den 12 Kursen,</w:t>
      </w:r>
      <w:r>
        <w:t xml:space="preserve"> bei denen man </w:t>
      </w:r>
      <w:r>
        <w:t>auch a</w:t>
      </w:r>
      <w:r>
        <w:t>nwesend sein musste, gehör</w:t>
      </w:r>
      <w:r>
        <w:t xml:space="preserve">ten jeweils immer drei Kurse zusammen. Man hatte also in einem </w:t>
      </w:r>
      <w:r>
        <w:t>Kurs eine Präsentation als Prüfung</w:t>
      </w:r>
      <w:r>
        <w:t>, und im l</w:t>
      </w:r>
      <w:r>
        <w:t>etzt</w:t>
      </w:r>
      <w:r>
        <w:t>en Kurs eine schriftliche Klausur.</w:t>
      </w:r>
      <w:r>
        <w:t xml:space="preserve"> Viele der Lehrer </w:t>
      </w:r>
      <w:r>
        <w:t>benoteten Präsentati</w:t>
      </w:r>
      <w:r>
        <w:t>on nicht anhand der Qualität, sondern steige</w:t>
      </w:r>
      <w:r>
        <w:t xml:space="preserve">rten die Benotung mit der Zeit. Das </w:t>
      </w:r>
      <w:r>
        <w:t>ganze System ist gänzlich anders als bei unserer Universität und ähnelt eher ein</w:t>
      </w:r>
      <w:r>
        <w:t>er Hochschule, was ich so als Erfahrung auch gut fand. An der INSEEC wird sehr viel Wert auf Par</w:t>
      </w:r>
      <w:r>
        <w:t xml:space="preserve">tnerarbeiten gelegt, </w:t>
      </w:r>
      <w:r>
        <w:t xml:space="preserve">bereitet euch also schonmal auf sehr viel Gruppenarbeiten vor. Im Gebäude ist keine Bibliothek </w:t>
      </w:r>
      <w:r>
        <w:t>vorhanden, sondern nur ein L</w:t>
      </w:r>
      <w:r>
        <w:t>ernraum welcher eigentlich immer befüllt und laut ist. Extra zum Abschalten steht den Studierenden auch ein Ruhe</w:t>
      </w:r>
      <w:r>
        <w:t xml:space="preserve">raum zur Verfügung. Die INSEEC hat keine Mensa, </w:t>
      </w:r>
      <w:r>
        <w:t xml:space="preserve">sondern eine kleine Cafeteria mit Mikrowellen, damit man das mitgebrachte Essen erwärmen kann. </w:t>
      </w:r>
      <w:r>
        <w:t>Je</w:t>
      </w:r>
      <w:r>
        <w:t>doch kann man das alles ganz gut vermeiden,</w:t>
      </w:r>
      <w:r>
        <w:t xml:space="preserve"> in dem man zum Bäcker nebenan oder zum Lidl geht. </w:t>
      </w:r>
      <w:r>
        <w:t>Mit der Administration war ich sehr zufrieden. D</w:t>
      </w:r>
      <w:r>
        <w:t xml:space="preserve">ie Sachbearbeiter des Internationalen Büros </w:t>
      </w:r>
      <w:r>
        <w:t xml:space="preserve">waren immer offen und behilflich. Unsere Mails wurden innerhalb von wenigen Tagen beantwortet und </w:t>
      </w:r>
      <w:r>
        <w:t xml:space="preserve">auch unsere Unterlagen wurden sehr oft zügig ausgefüllt. </w:t>
      </w:r>
      <w:r>
        <w:t xml:space="preserve"> </w:t>
      </w:r>
    </w:p>
    <w:p w14:paraId="62823970" w14:textId="77777777" w:rsidR="00A60B0F" w:rsidRDefault="00EF0A37" w:rsidP="00EF0A37">
      <w:pPr>
        <w:ind w:left="0" w:firstLine="0"/>
      </w:pPr>
      <w:r>
        <w:t>4-Allta</w:t>
      </w:r>
      <w:r>
        <w:t xml:space="preserve">g und Freizeit </w:t>
      </w:r>
    </w:p>
    <w:p w14:paraId="38E2774C" w14:textId="4DC65767" w:rsidR="00A60B0F" w:rsidRDefault="00EF0A37" w:rsidP="00EF0A37">
      <w:pPr>
        <w:spacing w:after="161"/>
        <w:ind w:left="0" w:firstLine="0"/>
      </w:pPr>
      <w:r>
        <w:t xml:space="preserve">Viele Angebote und Tagestrips werden von der ErasmusOrganisation geplant und vorgestellt. Sonst </w:t>
      </w:r>
      <w:r>
        <w:t xml:space="preserve">kann man viele schöne Orte mit der Bahn von Paris aus bereisen, </w:t>
      </w:r>
      <w:r>
        <w:t>wenn ma</w:t>
      </w:r>
      <w:r>
        <w:t xml:space="preserve">n früh bucht nicht sehr </w:t>
      </w:r>
      <w:r>
        <w:lastRenderedPageBreak/>
        <w:t>kostenaufwändig ist</w:t>
      </w:r>
      <w:r>
        <w:t>. Paris ist ziemlich s</w:t>
      </w:r>
      <w:r>
        <w:t>tudente</w:t>
      </w:r>
      <w:r>
        <w:t xml:space="preserve">nfreundlich was Museums- </w:t>
      </w:r>
      <w:r>
        <w:t>und Sehenswürdigkeit</w:t>
      </w:r>
      <w:r>
        <w:t>besuche angeht. Wenn man als Student unter 25 Jahre alt ist,</w:t>
      </w:r>
      <w:r>
        <w:t xml:space="preserve"> kann man fast alles kostenlos besuchen. </w:t>
      </w:r>
      <w:r>
        <w:t>Ich würde zum E</w:t>
      </w:r>
      <w:r>
        <w:t>rreichen verschiedener Ziele die Metro empfehlen, weil sie einen am schnellsten hinbringt. Dafü</w:t>
      </w:r>
      <w:r>
        <w:t>r sollte man sich eine Monatskarte kaufen für 80 €. Diejenigen die Länger als ein Semester in Paris studieren wollen, können auch ein 1 Jahres Abo abschließen, welches viel günstiger ist. Leider gibt es nur ein Abo für ein Jahr.</w:t>
      </w:r>
      <w:r>
        <w:t xml:space="preserve"> </w:t>
      </w:r>
    </w:p>
    <w:p w14:paraId="630770E1" w14:textId="77777777" w:rsidR="00A60B0F" w:rsidRDefault="00EF0A37" w:rsidP="00EF0A37">
      <w:pPr>
        <w:spacing w:after="160"/>
        <w:ind w:left="0" w:firstLine="0"/>
      </w:pPr>
      <w:r>
        <w:t xml:space="preserve"> </w:t>
      </w:r>
    </w:p>
    <w:p w14:paraId="2F825283" w14:textId="77777777" w:rsidR="00A60B0F" w:rsidRDefault="00EF0A37" w:rsidP="00EF0A37">
      <w:pPr>
        <w:spacing w:after="156"/>
        <w:ind w:left="0" w:firstLine="0"/>
      </w:pPr>
      <w:r>
        <w:t xml:space="preserve"> </w:t>
      </w:r>
    </w:p>
    <w:p w14:paraId="35A43F36" w14:textId="77777777" w:rsidR="00A60B0F" w:rsidRDefault="00EF0A37" w:rsidP="00EF0A37">
      <w:pPr>
        <w:spacing w:after="0"/>
        <w:ind w:left="0" w:firstLine="0"/>
      </w:pPr>
      <w:r>
        <w:t xml:space="preserve"> </w:t>
      </w:r>
    </w:p>
    <w:sectPr w:rsidR="00A60B0F">
      <w:pgSz w:w="11904" w:h="16838"/>
      <w:pgMar w:top="1461" w:right="1419" w:bottom="143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E17BF"/>
    <w:multiLevelType w:val="hybridMultilevel"/>
    <w:tmpl w:val="624A2B58"/>
    <w:lvl w:ilvl="0" w:tplc="58B692B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66484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ACBB2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03B10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418D0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C453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04D3A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9C941E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07DBA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0F"/>
    <w:rsid w:val="00A60B0F"/>
    <w:rsid w:val="00E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F150"/>
  <w15:docId w15:val="{CDAED036-61FD-4DEB-BD55-EB6B300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8"/>
      <w:ind w:left="37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A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oncoin.fr/" TargetMode="External"/><Relationship Id="rId12" Type="http://schemas.openxmlformats.org/officeDocument/2006/relationships/hyperlink" Target="http://www.airbn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boncoin.fr/" TargetMode="External"/><Relationship Id="rId11" Type="http://schemas.openxmlformats.org/officeDocument/2006/relationships/hyperlink" Target="http://www.airbnb.com/" TargetMode="External"/><Relationship Id="rId5" Type="http://schemas.openxmlformats.org/officeDocument/2006/relationships/hyperlink" Target="NULL" TargetMode="External"/><Relationship Id="rId10" Type="http://schemas.openxmlformats.org/officeDocument/2006/relationships/hyperlink" Target="http://www.airbn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mus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Khal</dc:creator>
  <cp:keywords/>
  <cp:lastModifiedBy>Laura Schergaut</cp:lastModifiedBy>
  <cp:revision>2</cp:revision>
  <dcterms:created xsi:type="dcterms:W3CDTF">2020-05-06T14:22:00Z</dcterms:created>
  <dcterms:modified xsi:type="dcterms:W3CDTF">2020-05-06T14:22:00Z</dcterms:modified>
</cp:coreProperties>
</file>