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19E00"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3AEB988B" wp14:editId="7B47E249">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37F729F6" w14:textId="77777777" w:rsidR="00FB2F99" w:rsidRDefault="00FB2F99" w:rsidP="00502EC4">
      <w:pPr>
        <w:rPr>
          <w:rFonts w:ascii="Arial" w:hAnsi="Arial" w:cs="Arial"/>
          <w:b/>
          <w:bCs/>
          <w:color w:val="000080"/>
          <w:sz w:val="16"/>
          <w:szCs w:val="16"/>
        </w:rPr>
      </w:pPr>
    </w:p>
    <w:p w14:paraId="2011928B"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5D2F9F9B"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070AF798" w14:textId="77777777" w:rsidR="00C112E8" w:rsidRDefault="00C112E8" w:rsidP="00502EC4">
      <w:pPr>
        <w:rPr>
          <w:rFonts w:ascii="Arial" w:hAnsi="Arial" w:cs="Arial"/>
          <w:b/>
          <w:bCs/>
          <w:color w:val="000080"/>
          <w:sz w:val="32"/>
          <w:szCs w:val="32"/>
        </w:rPr>
      </w:pPr>
    </w:p>
    <w:p w14:paraId="4AC9467A"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26A1A25E" w14:textId="77777777" w:rsidR="00F30491" w:rsidRDefault="00F30491" w:rsidP="00502EC4">
      <w:pPr>
        <w:rPr>
          <w:rFonts w:ascii="Arial" w:hAnsi="Arial" w:cs="Arial"/>
          <w:b/>
          <w:bCs/>
          <w:color w:val="000080"/>
          <w:sz w:val="20"/>
          <w:szCs w:val="20"/>
        </w:rPr>
      </w:pPr>
    </w:p>
    <w:p w14:paraId="21DEC724" w14:textId="77777777" w:rsidR="00310046" w:rsidRDefault="00310046" w:rsidP="00502EC4">
      <w:pPr>
        <w:rPr>
          <w:rFonts w:ascii="Arial" w:hAnsi="Arial" w:cs="Arial"/>
          <w:b/>
          <w:bCs/>
          <w:color w:val="000080"/>
          <w:sz w:val="20"/>
          <w:szCs w:val="20"/>
        </w:rPr>
      </w:pPr>
    </w:p>
    <w:p w14:paraId="7A8A857E"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2F3035AD" w14:textId="3983E7CB"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r w:rsidR="00256A06">
        <w:rPr>
          <w:rFonts w:ascii="Arial" w:hAnsi="Arial" w:cs="Arial"/>
          <w:bCs/>
          <w:sz w:val="20"/>
          <w:szCs w:val="20"/>
        </w:rPr>
        <w:t>x</w:t>
      </w:r>
      <w:r w:rsidRPr="000F7878">
        <w:rPr>
          <w:rFonts w:ascii="Arial" w:hAnsi="Arial" w:cs="Arial"/>
          <w:bCs/>
          <w:sz w:val="20"/>
          <w:szCs w:val="20"/>
        </w:rPr>
        <w:t xml:space="preserve"> ] Ja  [  ] Nein</w:t>
      </w:r>
    </w:p>
    <w:p w14:paraId="6787EDE9" w14:textId="77777777" w:rsidR="00A56E0A" w:rsidRPr="008D3431" w:rsidRDefault="00A56E0A" w:rsidP="00A56E0A">
      <w:pPr>
        <w:pStyle w:val="Listenabsatz"/>
        <w:spacing w:after="120"/>
        <w:ind w:left="357"/>
        <w:rPr>
          <w:rFonts w:ascii="Arial" w:hAnsi="Arial" w:cs="Arial"/>
          <w:bCs/>
          <w:sz w:val="20"/>
          <w:szCs w:val="20"/>
        </w:rPr>
      </w:pPr>
    </w:p>
    <w:p w14:paraId="64BEE918"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0B013BAD" w14:textId="14603130"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256A06">
        <w:rPr>
          <w:rFonts w:ascii="Arial" w:hAnsi="Arial" w:cs="Arial"/>
          <w:bCs/>
          <w:sz w:val="20"/>
          <w:szCs w:val="20"/>
        </w:rPr>
        <w:t>x</w:t>
      </w:r>
      <w:r w:rsidRPr="008D3431">
        <w:rPr>
          <w:rFonts w:ascii="Arial" w:hAnsi="Arial" w:cs="Arial"/>
          <w:bCs/>
          <w:sz w:val="20"/>
          <w:szCs w:val="20"/>
        </w:rPr>
        <w:t xml:space="preserve"> ] Ja  [  ] Nein </w:t>
      </w:r>
    </w:p>
    <w:p w14:paraId="495B1C49" w14:textId="77777777" w:rsidR="00F06E6F" w:rsidRPr="008D3431" w:rsidRDefault="00F06E6F" w:rsidP="00F06E6F">
      <w:pPr>
        <w:tabs>
          <w:tab w:val="left" w:pos="4815"/>
        </w:tabs>
        <w:jc w:val="both"/>
        <w:rPr>
          <w:rFonts w:ascii="Arial" w:hAnsi="Arial" w:cs="Arial"/>
          <w:bCs/>
          <w:sz w:val="20"/>
          <w:szCs w:val="20"/>
        </w:rPr>
      </w:pPr>
    </w:p>
    <w:p w14:paraId="4758FE73"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3C266B21" w14:textId="5E4FDB18"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256A06">
        <w:rPr>
          <w:rFonts w:ascii="Arial" w:hAnsi="Arial" w:cs="Arial"/>
          <w:bCs/>
          <w:sz w:val="20"/>
          <w:szCs w:val="20"/>
        </w:rPr>
        <w:t xml:space="preserve"> </w:t>
      </w:r>
      <w:proofErr w:type="gramStart"/>
      <w:r w:rsidR="00256A06">
        <w:rPr>
          <w:rFonts w:ascii="Arial" w:hAnsi="Arial" w:cs="Arial"/>
          <w:bCs/>
          <w:sz w:val="20"/>
          <w:szCs w:val="20"/>
        </w:rPr>
        <w:t xml:space="preserve">x </w:t>
      </w:r>
      <w:r w:rsidRPr="008D3431">
        <w:rPr>
          <w:rFonts w:ascii="Arial" w:hAnsi="Arial" w:cs="Arial"/>
          <w:bCs/>
          <w:sz w:val="20"/>
          <w:szCs w:val="20"/>
        </w:rPr>
        <w:t>]</w:t>
      </w:r>
      <w:proofErr w:type="gramEnd"/>
      <w:r w:rsidRPr="008D3431">
        <w:rPr>
          <w:rFonts w:ascii="Arial" w:hAnsi="Arial" w:cs="Arial"/>
          <w:bCs/>
          <w:sz w:val="20"/>
          <w:szCs w:val="20"/>
        </w:rPr>
        <w:t xml:space="preserve"> Ja  [  ] Nein - in diesem Fall wird Ihr Bericht nicht veröffentlicht.</w:t>
      </w:r>
    </w:p>
    <w:p w14:paraId="28E8934D"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7D67C14B"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106F4FA9" w14:textId="5A0B6164"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xml:space="preserve">[ </w:t>
      </w:r>
      <w:proofErr w:type="gramStart"/>
      <w:r w:rsidR="00F37343">
        <w:rPr>
          <w:rFonts w:ascii="Arial" w:hAnsi="Arial" w:cs="Arial"/>
          <w:bCs/>
          <w:sz w:val="20"/>
          <w:szCs w:val="20"/>
        </w:rPr>
        <w:t>x</w:t>
      </w:r>
      <w:r w:rsidRPr="0037378B">
        <w:rPr>
          <w:rFonts w:ascii="Arial" w:hAnsi="Arial" w:cs="Arial"/>
          <w:bCs/>
          <w:sz w:val="20"/>
          <w:szCs w:val="20"/>
        </w:rPr>
        <w:t xml:space="preserve"> ]</w:t>
      </w:r>
      <w:proofErr w:type="gramEnd"/>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194FD226" w14:textId="77777777" w:rsidR="000E3844" w:rsidRPr="008D3431" w:rsidRDefault="000E3844" w:rsidP="000E3844">
      <w:pPr>
        <w:tabs>
          <w:tab w:val="left" w:pos="4815"/>
        </w:tabs>
        <w:jc w:val="both"/>
        <w:rPr>
          <w:rFonts w:ascii="Arial" w:hAnsi="Arial" w:cs="Arial"/>
          <w:bCs/>
          <w:sz w:val="20"/>
          <w:szCs w:val="20"/>
        </w:rPr>
      </w:pPr>
    </w:p>
    <w:p w14:paraId="263DC7C9"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2B26248A"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715496A6" w14:textId="77777777" w:rsidR="00A56E0A" w:rsidRPr="008D3431" w:rsidRDefault="00A56E0A" w:rsidP="00A56E0A">
      <w:pPr>
        <w:rPr>
          <w:rFonts w:ascii="Arial" w:hAnsi="Arial" w:cs="Arial"/>
          <w:sz w:val="20"/>
          <w:szCs w:val="20"/>
        </w:rPr>
      </w:pPr>
    </w:p>
    <w:p w14:paraId="55245A4F"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6EA97A37"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76C270EF"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1C7382D4"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166EB830"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309CD39E" w14:textId="77777777"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0B6F277F" w14:textId="494BD59B" w:rsidR="00633819" w:rsidRDefault="00633819" w:rsidP="00547515">
      <w:pPr>
        <w:spacing w:after="120"/>
        <w:rPr>
          <w:rFonts w:ascii="Arial" w:hAnsi="Arial" w:cs="Arial"/>
          <w:b/>
          <w:sz w:val="20"/>
          <w:szCs w:val="20"/>
        </w:rPr>
      </w:pPr>
    </w:p>
    <w:p w14:paraId="7D4E748B" w14:textId="45DA0583" w:rsidR="00EF4425" w:rsidRDefault="00EF4425" w:rsidP="00547515">
      <w:pPr>
        <w:spacing w:after="120"/>
        <w:rPr>
          <w:rFonts w:ascii="Arial" w:hAnsi="Arial" w:cs="Arial"/>
          <w:b/>
          <w:sz w:val="20"/>
          <w:szCs w:val="20"/>
        </w:rPr>
      </w:pPr>
    </w:p>
    <w:p w14:paraId="581246BC" w14:textId="50307376" w:rsidR="00EF4425" w:rsidRDefault="00EF4425" w:rsidP="00547515">
      <w:pPr>
        <w:spacing w:after="120"/>
        <w:rPr>
          <w:rFonts w:ascii="Arial" w:hAnsi="Arial" w:cs="Arial"/>
          <w:b/>
          <w:sz w:val="20"/>
          <w:szCs w:val="20"/>
        </w:rPr>
      </w:pPr>
    </w:p>
    <w:p w14:paraId="76B2D33F" w14:textId="455F19BD" w:rsidR="00EF4425" w:rsidRDefault="00EF4425" w:rsidP="00547515">
      <w:pPr>
        <w:spacing w:after="120"/>
        <w:rPr>
          <w:rFonts w:ascii="Arial" w:hAnsi="Arial" w:cs="Arial"/>
          <w:b/>
          <w:sz w:val="20"/>
          <w:szCs w:val="20"/>
        </w:rPr>
      </w:pPr>
    </w:p>
    <w:p w14:paraId="6C6B3941" w14:textId="68806B65" w:rsidR="00EF4425" w:rsidRDefault="00EF4425" w:rsidP="00547515">
      <w:pPr>
        <w:spacing w:after="120"/>
        <w:rPr>
          <w:rFonts w:ascii="Arial" w:hAnsi="Arial" w:cs="Arial"/>
          <w:b/>
          <w:sz w:val="20"/>
          <w:szCs w:val="20"/>
        </w:rPr>
      </w:pPr>
    </w:p>
    <w:p w14:paraId="51270CCC" w14:textId="77777777" w:rsidR="00EF4425" w:rsidRDefault="00EF4425" w:rsidP="00EF4425">
      <w:pPr>
        <w:spacing w:after="120"/>
        <w:jc w:val="both"/>
        <w:rPr>
          <w:rFonts w:ascii="Arial Black" w:hAnsi="Arial Black" w:cs="Arial"/>
          <w:b/>
          <w:sz w:val="20"/>
          <w:szCs w:val="20"/>
        </w:rPr>
      </w:pPr>
    </w:p>
    <w:p w14:paraId="6222BD9B" w14:textId="77777777" w:rsidR="00EF4425" w:rsidRDefault="00EF4425" w:rsidP="00EF4425">
      <w:pPr>
        <w:spacing w:after="120"/>
        <w:jc w:val="center"/>
        <w:rPr>
          <w:rFonts w:ascii="Arial Black" w:hAnsi="Arial Black" w:cs="Arial"/>
          <w:b/>
          <w:sz w:val="20"/>
          <w:szCs w:val="20"/>
        </w:rPr>
      </w:pPr>
      <w:r>
        <w:rPr>
          <w:noProof/>
        </w:rPr>
        <w:drawing>
          <wp:inline distT="0" distB="0" distL="0" distR="0" wp14:anchorId="4446AC8C" wp14:editId="6656592A">
            <wp:extent cx="2861945" cy="1905000"/>
            <wp:effectExtent l="0" t="0" r="0" b="0"/>
            <wp:docPr id="3" name="Grafik 3" descr="http://www.lifelong-learning.lu/upload/6df6cdf0-772b-4de3-b2ea-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felong-learning.lu/upload/6df6cdf0-772b-4de3-b2ea-2a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945" cy="1905000"/>
                    </a:xfrm>
                    <a:prstGeom prst="rect">
                      <a:avLst/>
                    </a:prstGeom>
                    <a:noFill/>
                    <a:ln>
                      <a:noFill/>
                    </a:ln>
                  </pic:spPr>
                </pic:pic>
              </a:graphicData>
            </a:graphic>
          </wp:inline>
        </w:drawing>
      </w:r>
    </w:p>
    <w:p w14:paraId="69D0D8CB" w14:textId="77777777" w:rsidR="00EF4425" w:rsidRDefault="00EF4425" w:rsidP="00EF4425">
      <w:pPr>
        <w:spacing w:after="120"/>
        <w:jc w:val="both"/>
        <w:rPr>
          <w:rFonts w:ascii="Arial Black" w:hAnsi="Arial Black" w:cs="Arial"/>
          <w:b/>
          <w:sz w:val="20"/>
          <w:szCs w:val="20"/>
        </w:rPr>
      </w:pPr>
    </w:p>
    <w:p w14:paraId="0C19DCC2" w14:textId="77777777" w:rsidR="00EF4425" w:rsidRDefault="00EF4425" w:rsidP="00EF4425">
      <w:pPr>
        <w:spacing w:after="120"/>
        <w:jc w:val="both"/>
        <w:rPr>
          <w:rFonts w:ascii="Arial Black" w:hAnsi="Arial Black" w:cs="Arial"/>
          <w:b/>
          <w:sz w:val="20"/>
          <w:szCs w:val="20"/>
        </w:rPr>
      </w:pPr>
    </w:p>
    <w:p w14:paraId="5736BF5D" w14:textId="77777777" w:rsidR="00EF4425" w:rsidRDefault="00EF4425" w:rsidP="00EF4425">
      <w:pPr>
        <w:spacing w:after="120"/>
        <w:jc w:val="both"/>
        <w:rPr>
          <w:rFonts w:ascii="Arial Black" w:hAnsi="Arial Black" w:cs="Arial"/>
          <w:b/>
          <w:sz w:val="20"/>
          <w:szCs w:val="20"/>
        </w:rPr>
      </w:pPr>
    </w:p>
    <w:p w14:paraId="6A583829" w14:textId="77777777" w:rsidR="00EF4425" w:rsidRPr="00A97D68" w:rsidRDefault="00EF4425" w:rsidP="00EF4425">
      <w:pPr>
        <w:spacing w:after="120"/>
        <w:jc w:val="both"/>
        <w:rPr>
          <w:rFonts w:ascii="Arial Black" w:hAnsi="Arial Black" w:cs="Arial"/>
          <w:b/>
          <w:sz w:val="20"/>
          <w:szCs w:val="20"/>
        </w:rPr>
      </w:pPr>
    </w:p>
    <w:p w14:paraId="556F73E1" w14:textId="77777777" w:rsidR="00EF4425" w:rsidRPr="00EF4425" w:rsidRDefault="00EF4425" w:rsidP="00EF4425">
      <w:pPr>
        <w:spacing w:after="120" w:line="360" w:lineRule="auto"/>
        <w:jc w:val="both"/>
        <w:rPr>
          <w:rStyle w:val="Fett"/>
          <w:b w:val="0"/>
          <w:bCs w:val="0"/>
        </w:rPr>
      </w:pPr>
      <w:r w:rsidRPr="00EF4425">
        <w:rPr>
          <w:rStyle w:val="Fett"/>
          <w:b w:val="0"/>
          <w:bCs w:val="0"/>
        </w:rPr>
        <w:t>Frankreich ist ein von vielen liebsten Ländern für mich, deswegen war die Wahl des Landes für Auslandsaufenthalt offensichtlich. Dafür gab es mehrere Gründe. Das wichtigste ist die Möglichkeit, Doppelabschluss zu erwerben. Außerdem waren Empfehlungen von Freunden und Eltern auch positiv. Daher ist ICN Business School aufgrund seiner guten Zertifizierung und Empfehlungen zu meiner ersten Wahl unter den französischen Schulen geworden.</w:t>
      </w:r>
    </w:p>
    <w:p w14:paraId="2FBD69AA" w14:textId="77777777" w:rsidR="00EF4425" w:rsidRPr="00EF4425" w:rsidRDefault="00EF4425" w:rsidP="00EF4425">
      <w:pPr>
        <w:spacing w:after="120" w:line="360" w:lineRule="auto"/>
        <w:jc w:val="both"/>
        <w:rPr>
          <w:rStyle w:val="Fett"/>
          <w:b w:val="0"/>
          <w:bCs w:val="0"/>
        </w:rPr>
      </w:pPr>
      <w:r w:rsidRPr="00EF4425">
        <w:rPr>
          <w:rStyle w:val="Fett"/>
          <w:b w:val="0"/>
          <w:bCs w:val="0"/>
        </w:rPr>
        <w:t>In diesem Bericht gebe ich Ihnen mehr über meine Erfahrungen über mein Auslandaufenthalt. Ich werde einige Tipps und Beobachtungen zum französischen Lebensstil erwähnen.</w:t>
      </w:r>
    </w:p>
    <w:p w14:paraId="108B59F4" w14:textId="77777777" w:rsidR="00EF4425" w:rsidRPr="00DC2820" w:rsidRDefault="00EF4425" w:rsidP="00EF4425">
      <w:pPr>
        <w:spacing w:after="120"/>
        <w:jc w:val="both"/>
        <w:rPr>
          <w:rStyle w:val="Fett"/>
          <w:bCs w:val="0"/>
        </w:rPr>
      </w:pPr>
      <w:r w:rsidRPr="00DC2820">
        <w:rPr>
          <w:rStyle w:val="Fett"/>
        </w:rPr>
        <w:t xml:space="preserve">Anreise </w:t>
      </w:r>
    </w:p>
    <w:p w14:paraId="4D06AC26" w14:textId="77777777" w:rsidR="00EF4425" w:rsidRDefault="00EF4425" w:rsidP="00EF4425">
      <w:pPr>
        <w:spacing w:after="240" w:line="360" w:lineRule="auto"/>
        <w:rPr>
          <w:rStyle w:val="Fett"/>
          <w:rFonts w:ascii="Arial" w:hAnsi="Arial" w:cs="Arial"/>
          <w:b w:val="0"/>
          <w:bCs w:val="0"/>
          <w:color w:val="222222"/>
          <w:sz w:val="21"/>
          <w:szCs w:val="21"/>
          <w:lang w:eastAsia="ru-RU"/>
        </w:rPr>
      </w:pPr>
      <w:r>
        <w:t>Nancy</w:t>
      </w:r>
      <w:r w:rsidRPr="00417091">
        <w:t xml:space="preserve"> ist eine mittelgroße Stadt, </w:t>
      </w:r>
      <w:r>
        <w:t>3,5</w:t>
      </w:r>
      <w:r w:rsidRPr="00417091">
        <w:t xml:space="preserve"> Autostunden von Paris entfernt, und ist von der Größe her in etwa mit </w:t>
      </w:r>
      <w:r>
        <w:t>Karlsruhe</w:t>
      </w:r>
      <w:r w:rsidRPr="00417091">
        <w:t xml:space="preserve"> vergleichbar. Sie liegt in der Region Grand Est und ist mit einer langen Geschichte und viel Tradition </w:t>
      </w:r>
      <w:r>
        <w:t>zweite (nach Metz)</w:t>
      </w:r>
      <w:r w:rsidRPr="00417091">
        <w:t xml:space="preserve"> wichtigste Stadt der</w:t>
      </w:r>
      <w:r>
        <w:t xml:space="preserve"> Meurthe-et-Moselle. </w:t>
      </w:r>
      <w:hyperlink r:id="rId8" w:tooltip="Département Meurthe-et-Moselle" w:history="1">
        <w:r w:rsidRPr="00EC0EEB">
          <w:rPr>
            <w:rFonts w:ascii="Arial" w:hAnsi="Arial" w:cs="Arial"/>
            <w:color w:val="0B0080"/>
            <w:sz w:val="21"/>
            <w:szCs w:val="21"/>
            <w:lang w:eastAsia="ru-RU"/>
          </w:rPr>
          <w:br/>
        </w:r>
      </w:hyperlink>
    </w:p>
    <w:p w14:paraId="140704B9" w14:textId="77777777" w:rsidR="00EF4425" w:rsidRPr="00E5517E" w:rsidRDefault="00EF4425" w:rsidP="00EF4425">
      <w:pPr>
        <w:spacing w:after="240" w:line="360" w:lineRule="auto"/>
        <w:rPr>
          <w:rStyle w:val="Fett"/>
          <w:rFonts w:ascii="Arial" w:hAnsi="Arial" w:cs="Arial"/>
          <w:b w:val="0"/>
          <w:bCs w:val="0"/>
          <w:color w:val="222222"/>
          <w:sz w:val="21"/>
          <w:szCs w:val="21"/>
          <w:lang w:eastAsia="ru-RU"/>
        </w:rPr>
      </w:pPr>
      <w:r w:rsidRPr="00E5517E">
        <w:rPr>
          <w:rStyle w:val="Fett"/>
          <w:b w:val="0"/>
          <w:bCs w:val="0"/>
        </w:rPr>
        <w:t xml:space="preserve">Der Fahrt nach Nancy kann über mehrere Wege erfolgen. Mit dem Flugzeug, mit FlixBus oder mit TGV Zugverbindung macht dir die Reise sehr schnell und bequem. Du kannst mit dem Mitarbeiter von Globe Co Kontakt aufnehmen, um bei deiner Ankunft in Nancy abgeholt werden.  Wichtig ist, vor der Ankunft der Leute von Globe Co Information zu übermitteln, wann du in Nancy ankommst. </w:t>
      </w:r>
    </w:p>
    <w:p w14:paraId="6C4CFBA8" w14:textId="77777777" w:rsidR="00EF4425" w:rsidRDefault="00EF4425" w:rsidP="00EF4425">
      <w:pPr>
        <w:spacing w:after="120" w:line="360" w:lineRule="auto"/>
        <w:jc w:val="both"/>
        <w:rPr>
          <w:rStyle w:val="Fett"/>
          <w:bCs w:val="0"/>
        </w:rPr>
      </w:pPr>
    </w:p>
    <w:p w14:paraId="605F3CB0" w14:textId="77777777" w:rsidR="00EF4425" w:rsidRDefault="00EF4425" w:rsidP="00EF4425">
      <w:pPr>
        <w:spacing w:after="120" w:line="360" w:lineRule="auto"/>
        <w:jc w:val="both"/>
        <w:rPr>
          <w:rStyle w:val="Fett"/>
          <w:bCs w:val="0"/>
        </w:rPr>
      </w:pPr>
    </w:p>
    <w:p w14:paraId="40A81211" w14:textId="77777777" w:rsidR="00EF4425" w:rsidRDefault="00EF4425" w:rsidP="00EF4425">
      <w:pPr>
        <w:spacing w:after="120" w:line="360" w:lineRule="auto"/>
        <w:jc w:val="both"/>
        <w:rPr>
          <w:rStyle w:val="Fett"/>
          <w:bCs w:val="0"/>
        </w:rPr>
      </w:pPr>
    </w:p>
    <w:p w14:paraId="0AC9DFC2" w14:textId="77777777" w:rsidR="00EF4425" w:rsidRPr="00DC2820" w:rsidRDefault="00EF4425" w:rsidP="00EF4425">
      <w:pPr>
        <w:spacing w:after="120" w:line="360" w:lineRule="auto"/>
        <w:jc w:val="both"/>
        <w:rPr>
          <w:rStyle w:val="Fett"/>
          <w:bCs w:val="0"/>
        </w:rPr>
      </w:pPr>
      <w:r w:rsidRPr="00DC2820">
        <w:rPr>
          <w:rStyle w:val="Fett"/>
        </w:rPr>
        <w:lastRenderedPageBreak/>
        <w:t xml:space="preserve">Visum </w:t>
      </w:r>
    </w:p>
    <w:p w14:paraId="7D99D72F" w14:textId="79EC0554" w:rsidR="00EF4425" w:rsidRPr="00EF4425" w:rsidRDefault="00EF4425" w:rsidP="00EF4425">
      <w:pPr>
        <w:spacing w:after="120" w:line="360" w:lineRule="auto"/>
        <w:jc w:val="both"/>
        <w:rPr>
          <w:rStyle w:val="Fett"/>
          <w:b w:val="0"/>
          <w:bCs w:val="0"/>
        </w:rPr>
      </w:pPr>
      <w:r w:rsidRPr="00EF4425">
        <w:rPr>
          <w:rStyle w:val="Fett"/>
          <w:b w:val="0"/>
          <w:bCs w:val="0"/>
        </w:rPr>
        <w:t>Wenn du kein EU Bürger bist, brauch</w:t>
      </w:r>
      <w:r w:rsidR="002D7384">
        <w:rPr>
          <w:rStyle w:val="Fett"/>
          <w:b w:val="0"/>
          <w:bCs w:val="0"/>
        </w:rPr>
        <w:t>s</w:t>
      </w:r>
      <w:r w:rsidRPr="00EF4425">
        <w:rPr>
          <w:rStyle w:val="Fett"/>
          <w:b w:val="0"/>
          <w:bCs w:val="0"/>
        </w:rPr>
        <w:t xml:space="preserve">t </w:t>
      </w:r>
      <w:r w:rsidR="002D7384">
        <w:rPr>
          <w:rStyle w:val="Fett"/>
          <w:b w:val="0"/>
          <w:bCs w:val="0"/>
        </w:rPr>
        <w:t>du auf jeden Fall ein Visum vom französischen Konsulat, das</w:t>
      </w:r>
      <w:r w:rsidRPr="00EF4425">
        <w:rPr>
          <w:rStyle w:val="Fett"/>
          <w:b w:val="0"/>
          <w:bCs w:val="0"/>
        </w:rPr>
        <w:t xml:space="preserve"> sich in Frankfurt am Main befindet, dafür braucht man einen Termin, der man ganz ohne Problem online vereinbaren kann. </w:t>
      </w:r>
      <w:r w:rsidR="002D7384">
        <w:rPr>
          <w:rStyle w:val="Fett"/>
          <w:b w:val="0"/>
          <w:bCs w:val="0"/>
        </w:rPr>
        <w:t xml:space="preserve">Wer ein Visum braucht, sollte sich am besten vorher überlegen, wie lange er in Nancy bleiben wird. </w:t>
      </w:r>
    </w:p>
    <w:p w14:paraId="11E131BE" w14:textId="77777777" w:rsidR="00EF4425" w:rsidRPr="00EF4425" w:rsidRDefault="00EF4425" w:rsidP="00EF4425">
      <w:pPr>
        <w:spacing w:after="120" w:line="360" w:lineRule="auto"/>
        <w:jc w:val="both"/>
        <w:rPr>
          <w:rStyle w:val="Fett"/>
        </w:rPr>
      </w:pPr>
      <w:r w:rsidRPr="00EF4425">
        <w:rPr>
          <w:rStyle w:val="Fett"/>
        </w:rPr>
        <w:t>Unterkunft und Umgebung</w:t>
      </w:r>
    </w:p>
    <w:p w14:paraId="073E0FAF" w14:textId="6E9570C8" w:rsidR="00EF4425" w:rsidRPr="00EF4425" w:rsidRDefault="00EF4425" w:rsidP="00EF4425">
      <w:pPr>
        <w:spacing w:after="120" w:line="360" w:lineRule="auto"/>
        <w:jc w:val="both"/>
        <w:rPr>
          <w:rStyle w:val="Fett"/>
          <w:b w:val="0"/>
          <w:bCs w:val="0"/>
        </w:rPr>
      </w:pPr>
      <w:r w:rsidRPr="00EF4425">
        <w:rPr>
          <w:rStyle w:val="Fett"/>
          <w:b w:val="0"/>
          <w:bCs w:val="0"/>
        </w:rPr>
        <w:t>Vor der Ankunft ist es wichtig</w:t>
      </w:r>
      <w:r w:rsidR="002D7384">
        <w:rPr>
          <w:rStyle w:val="Fett"/>
          <w:b w:val="0"/>
          <w:bCs w:val="0"/>
        </w:rPr>
        <w:t>,</w:t>
      </w:r>
      <w:r w:rsidRPr="00EF4425">
        <w:rPr>
          <w:rStyle w:val="Fett"/>
          <w:b w:val="0"/>
          <w:bCs w:val="0"/>
        </w:rPr>
        <w:t xml:space="preserve"> sich um eine Wohnung zu kümmern, denn passiert es jedes Jahr, dass einige Studenten bei dem Semesterstart ohne Wohnung sind. </w:t>
      </w:r>
    </w:p>
    <w:p w14:paraId="72EC4EE3" w14:textId="52974C1F" w:rsidR="00EF4425" w:rsidRPr="00EF4425" w:rsidRDefault="00EF4425" w:rsidP="00EF4425">
      <w:pPr>
        <w:spacing w:after="120" w:line="360" w:lineRule="auto"/>
        <w:jc w:val="both"/>
        <w:rPr>
          <w:rStyle w:val="Fett"/>
          <w:b w:val="0"/>
          <w:bCs w:val="0"/>
        </w:rPr>
      </w:pPr>
      <w:r w:rsidRPr="00EF4425">
        <w:rPr>
          <w:rStyle w:val="Fett"/>
          <w:b w:val="0"/>
          <w:bCs w:val="0"/>
        </w:rPr>
        <w:t>Eine Unterkunft in Nancy ist eine leichte Angelegenheit. Ich habe persönlich in einem „</w:t>
      </w:r>
      <w:proofErr w:type="spellStart"/>
      <w:r w:rsidRPr="00EF4425">
        <w:rPr>
          <w:rStyle w:val="Fett"/>
          <w:b w:val="0"/>
          <w:bCs w:val="0"/>
        </w:rPr>
        <w:t>Les</w:t>
      </w:r>
      <w:proofErr w:type="spellEnd"/>
      <w:r w:rsidRPr="00EF4425">
        <w:rPr>
          <w:rStyle w:val="Fett"/>
          <w:b w:val="0"/>
          <w:bCs w:val="0"/>
        </w:rPr>
        <w:t xml:space="preserve"> </w:t>
      </w:r>
      <w:proofErr w:type="spellStart"/>
      <w:r w:rsidRPr="00EF4425">
        <w:rPr>
          <w:rStyle w:val="Fett"/>
          <w:b w:val="0"/>
          <w:bCs w:val="0"/>
        </w:rPr>
        <w:t>Abeilles</w:t>
      </w:r>
      <w:proofErr w:type="spellEnd"/>
      <w:r w:rsidRPr="00EF4425">
        <w:rPr>
          <w:rStyle w:val="Fett"/>
          <w:b w:val="0"/>
          <w:bCs w:val="0"/>
        </w:rPr>
        <w:t>“ Wohnheim gewohnt, welches nur 15 Gehminuten von der ICN und etwa 25 min Fußweg vom Bahnhof entfernt liegt. Preise starten ab 450€ pro Monat, die Wohnung ist ziemlich groß und mit der separaten Küche und dem Badezimmer, aber die Einrichtung lässt zu wünschen</w:t>
      </w:r>
      <w:r w:rsidR="002D7384">
        <w:rPr>
          <w:rStyle w:val="Fett"/>
          <w:b w:val="0"/>
          <w:bCs w:val="0"/>
        </w:rPr>
        <w:t xml:space="preserve"> übrig</w:t>
      </w:r>
      <w:r w:rsidRPr="00EF4425">
        <w:rPr>
          <w:rStyle w:val="Fett"/>
          <w:b w:val="0"/>
          <w:bCs w:val="0"/>
        </w:rPr>
        <w:t xml:space="preserve">. Trotz der hohen Mietpreise haben die Studenten </w:t>
      </w:r>
      <w:r w:rsidR="002D7384">
        <w:rPr>
          <w:rStyle w:val="Fett"/>
          <w:b w:val="0"/>
          <w:bCs w:val="0"/>
        </w:rPr>
        <w:t xml:space="preserve">die </w:t>
      </w:r>
      <w:r w:rsidRPr="00EF4425">
        <w:rPr>
          <w:rStyle w:val="Fett"/>
          <w:b w:val="0"/>
          <w:bCs w:val="0"/>
        </w:rPr>
        <w:t>Möglichkeit</w:t>
      </w:r>
      <w:r w:rsidR="002D7384">
        <w:rPr>
          <w:rStyle w:val="Fett"/>
          <w:b w:val="0"/>
          <w:bCs w:val="0"/>
        </w:rPr>
        <w:t>,</w:t>
      </w:r>
      <w:r w:rsidRPr="00EF4425">
        <w:rPr>
          <w:rStyle w:val="Fett"/>
          <w:b w:val="0"/>
          <w:bCs w:val="0"/>
        </w:rPr>
        <w:t xml:space="preserve"> einen CAF (Caisse </w:t>
      </w:r>
      <w:proofErr w:type="spellStart"/>
      <w:r w:rsidRPr="00EF4425">
        <w:rPr>
          <w:rStyle w:val="Fett"/>
          <w:b w:val="0"/>
          <w:bCs w:val="0"/>
        </w:rPr>
        <w:t>d'allocations</w:t>
      </w:r>
      <w:proofErr w:type="spellEnd"/>
      <w:r w:rsidRPr="00EF4425">
        <w:rPr>
          <w:rStyle w:val="Fett"/>
          <w:b w:val="0"/>
          <w:bCs w:val="0"/>
        </w:rPr>
        <w:t xml:space="preserve"> familiales) beantragen, die verantwortlich insbesondere für</w:t>
      </w:r>
      <w:r w:rsidR="002D7384">
        <w:rPr>
          <w:rStyle w:val="Fett"/>
          <w:b w:val="0"/>
          <w:bCs w:val="0"/>
        </w:rPr>
        <w:t xml:space="preserve"> die</w:t>
      </w:r>
      <w:r w:rsidRPr="00EF4425">
        <w:rPr>
          <w:rStyle w:val="Fett"/>
          <w:b w:val="0"/>
          <w:bCs w:val="0"/>
        </w:rPr>
        <w:t xml:space="preserve"> finanziell</w:t>
      </w:r>
      <w:r w:rsidR="002D7384">
        <w:rPr>
          <w:rStyle w:val="Fett"/>
          <w:b w:val="0"/>
          <w:bCs w:val="0"/>
        </w:rPr>
        <w:t>e Unterstützung für Studierende</w:t>
      </w:r>
      <w:r w:rsidRPr="00EF4425">
        <w:rPr>
          <w:rStyle w:val="Fett"/>
          <w:b w:val="0"/>
          <w:bCs w:val="0"/>
        </w:rPr>
        <w:t xml:space="preserve"> in Frankreich ist.</w:t>
      </w:r>
    </w:p>
    <w:p w14:paraId="6E9B6202" w14:textId="77777777" w:rsidR="00EF4425" w:rsidRPr="00AA2217" w:rsidRDefault="00EF4425" w:rsidP="00EF4425">
      <w:pPr>
        <w:spacing w:line="360" w:lineRule="auto"/>
        <w:jc w:val="both"/>
        <w:rPr>
          <w:b/>
        </w:rPr>
      </w:pPr>
      <w:r w:rsidRPr="00AA2217">
        <w:rPr>
          <w:b/>
        </w:rPr>
        <w:t>Das Studium</w:t>
      </w:r>
    </w:p>
    <w:p w14:paraId="5A0BD731" w14:textId="729FA3C8" w:rsidR="00EF4425" w:rsidRDefault="00EF4425" w:rsidP="00EF4425">
      <w:pPr>
        <w:spacing w:line="360" w:lineRule="auto"/>
        <w:jc w:val="both"/>
      </w:pPr>
      <w:r w:rsidRPr="00AA2217">
        <w:t>Die ICN School ist eine private Uni mit einem guten Ruf in Frankreich, vor allem in den Finance und</w:t>
      </w:r>
      <w:r>
        <w:t xml:space="preserve"> Internationale M</w:t>
      </w:r>
      <w:r w:rsidRPr="00AA2217">
        <w:t>anagement Fachbereichen</w:t>
      </w:r>
      <w:r>
        <w:t>. Das Studium gestaltet sich ganz anders als an der Viadrina. Im Vergleich zu den</w:t>
      </w:r>
      <w:r w:rsidRPr="00AA2217">
        <w:t xml:space="preserve"> </w:t>
      </w:r>
      <w:r>
        <w:t>D</w:t>
      </w:r>
      <w:r w:rsidRPr="00AA2217">
        <w:t>eutsche</w:t>
      </w:r>
      <w:r>
        <w:t>n</w:t>
      </w:r>
      <w:r w:rsidRPr="00AA2217">
        <w:t xml:space="preserve"> Standards </w:t>
      </w:r>
      <w:r>
        <w:t>sehr</w:t>
      </w:r>
      <w:r w:rsidRPr="00AA2217">
        <w:t xml:space="preserve"> verschult</w:t>
      </w:r>
      <w:r>
        <w:t>,</w:t>
      </w:r>
      <w:r w:rsidRPr="00AA2217">
        <w:t xml:space="preserve"> </w:t>
      </w:r>
      <w:r>
        <w:t xml:space="preserve">herrscht die </w:t>
      </w:r>
      <w:r w:rsidRPr="00AA2217">
        <w:t xml:space="preserve">Anwesenheitspflicht, </w:t>
      </w:r>
      <w:r>
        <w:t>Blockunterricht von jeweils 9-12 Uhr mit einer zweistündigen Pause. Wenn man den Kurs nicht besucht hat, und bestimmter Prozentsatz von 50% nicht erreicht hat, wird zur Klausur nicht zugelassen, bzw. gilt Kurs als nicht bestanden.  Man darf keine Kurse wählen, sondern muss dem vorgeschriebenen Stundenplan folgen, um seinen Abschluss zu erhalten. Pro Kurs kannst du 2 ECTS Punkten erhalten. Allgemein sind das 30 Kursen, die sehr vielseitig sind. Allerdings sind die Kurse interessant und werden von Professoren aus der ganzen Welt gegeben</w:t>
      </w:r>
      <w:r w:rsidR="002D7384">
        <w:t xml:space="preserve">. Die Unterrichtszeit ist von 9 </w:t>
      </w:r>
      <w:r>
        <w:t xml:space="preserve">Uhr bis 17 Uhr, Sprachkurse finden abends statt. </w:t>
      </w:r>
      <w:r w:rsidR="002D7384">
        <w:t xml:space="preserve">Die </w:t>
      </w:r>
      <w:r>
        <w:t xml:space="preserve">Klausuren sind relativ einfach, aber </w:t>
      </w:r>
      <w:r w:rsidR="002D7384">
        <w:t>manchmal vergleichsweise</w:t>
      </w:r>
      <w:r>
        <w:t xml:space="preserve"> unorganisiert. Letztes Mal, als wir Klausur geschrieben haben, wu</w:t>
      </w:r>
      <w:r w:rsidR="002D7384">
        <w:t xml:space="preserve">rden wir die ganze Zeit von </w:t>
      </w:r>
      <w:r>
        <w:t>Musik gestört.</w:t>
      </w:r>
    </w:p>
    <w:p w14:paraId="134B655F" w14:textId="22412EE4" w:rsidR="00EF4425" w:rsidRDefault="00EF4425" w:rsidP="00EF4425">
      <w:pPr>
        <w:spacing w:line="360" w:lineRule="auto"/>
        <w:jc w:val="both"/>
      </w:pPr>
      <w:r>
        <w:t xml:space="preserve">Die Bachelor Thesis wird an der ICN ebenfalls als Gruppenarbeit angefertigt und umfasst in der Regel 45-60 Seiten. Während der Verteidigung wirkten unsere Prüfer unvorbereitet und weder mit dem Thema noch dem Inhalt unserer Bachelorarbeit vertraut, wodurch unsere Gruppe </w:t>
      </w:r>
      <w:r w:rsidR="002D7384">
        <w:t>zum Nachtermin verschoben wurde</w:t>
      </w:r>
      <w:r>
        <w:t>.</w:t>
      </w:r>
      <w:r w:rsidR="002D7384">
        <w:t xml:space="preserve"> Das war meine persönliche Erfahrung.</w:t>
      </w:r>
    </w:p>
    <w:p w14:paraId="4E7C9692" w14:textId="77777777" w:rsidR="00EF4425" w:rsidRDefault="00EF4425" w:rsidP="00EF4425">
      <w:pPr>
        <w:spacing w:line="360" w:lineRule="auto"/>
        <w:jc w:val="both"/>
        <w:rPr>
          <w:b/>
        </w:rPr>
      </w:pPr>
    </w:p>
    <w:p w14:paraId="1CA94D90" w14:textId="77777777" w:rsidR="00EF4425" w:rsidRDefault="00EF4425" w:rsidP="00EF4425">
      <w:pPr>
        <w:spacing w:line="360" w:lineRule="auto"/>
        <w:jc w:val="both"/>
        <w:rPr>
          <w:b/>
        </w:rPr>
      </w:pPr>
    </w:p>
    <w:p w14:paraId="26113DB8" w14:textId="77777777" w:rsidR="00EF4425" w:rsidRPr="00D37493" w:rsidRDefault="00EF4425" w:rsidP="00EF4425">
      <w:pPr>
        <w:spacing w:line="360" w:lineRule="auto"/>
        <w:jc w:val="both"/>
        <w:rPr>
          <w:b/>
        </w:rPr>
      </w:pPr>
    </w:p>
    <w:p w14:paraId="7E797C5B" w14:textId="77777777" w:rsidR="00EF4425" w:rsidRPr="00D37493" w:rsidRDefault="00EF4425" w:rsidP="00EF4425">
      <w:pPr>
        <w:spacing w:line="360" w:lineRule="auto"/>
        <w:jc w:val="both"/>
        <w:rPr>
          <w:b/>
        </w:rPr>
      </w:pPr>
      <w:r w:rsidRPr="00D37493">
        <w:rPr>
          <w:b/>
        </w:rPr>
        <w:lastRenderedPageBreak/>
        <w:t>Alltag in Nancy</w:t>
      </w:r>
    </w:p>
    <w:p w14:paraId="15A497F6" w14:textId="609016F2" w:rsidR="00EF4425" w:rsidRPr="00AD3905" w:rsidRDefault="00EF4425" w:rsidP="00EF4425">
      <w:pPr>
        <w:spacing w:line="360" w:lineRule="auto"/>
        <w:jc w:val="both"/>
      </w:pPr>
      <w:r>
        <w:t xml:space="preserve">Der Alltag ist in Frankreich deutlich teurer als in Deutschland, das geht bei den Geschäftspreisen los, über die Restaurants bis hin zu den Mieten.  Allgemein brauchte ich schon ca. 1000 Euro pro Monat. Die Stadt ist mit ihren vielen Cafés, Restaurants, Bars und Clubs bekannt, die eine Menge Ausgehmöglichkeiten bietet. Was mir </w:t>
      </w:r>
      <w:proofErr w:type="gramStart"/>
      <w:r>
        <w:t>wirklich am</w:t>
      </w:r>
      <w:proofErr w:type="gramEnd"/>
      <w:r>
        <w:t xml:space="preserve"> Herzen lag, war </w:t>
      </w:r>
      <w:r w:rsidR="002D7384">
        <w:t>die französische Filmkunst, bei dem ko</w:t>
      </w:r>
      <w:r>
        <w:t xml:space="preserve">nnte die kulturellen Aspekte der </w:t>
      </w:r>
      <w:r w:rsidRPr="00AD3905">
        <w:t>Franzosen</w:t>
      </w:r>
      <w:r>
        <w:t xml:space="preserve"> sehr gut erkunden. </w:t>
      </w:r>
    </w:p>
    <w:tbl>
      <w:tblPr>
        <w:tblW w:w="9516" w:type="dxa"/>
        <w:tblCellSpacing w:w="15" w:type="dxa"/>
        <w:shd w:val="clear" w:color="auto" w:fill="FFFFFF"/>
        <w:tblCellMar>
          <w:left w:w="0" w:type="dxa"/>
          <w:bottom w:w="450" w:type="dxa"/>
          <w:right w:w="0" w:type="dxa"/>
        </w:tblCellMar>
        <w:tblLook w:val="04A0" w:firstRow="1" w:lastRow="0" w:firstColumn="1" w:lastColumn="0" w:noHBand="0" w:noVBand="1"/>
      </w:tblPr>
      <w:tblGrid>
        <w:gridCol w:w="2868"/>
        <w:gridCol w:w="6648"/>
      </w:tblGrid>
      <w:tr w:rsidR="00EF4425" w:rsidRPr="00AD3905" w14:paraId="01D490DA" w14:textId="77777777" w:rsidTr="00385037">
        <w:trPr>
          <w:tblCellSpacing w:w="15" w:type="dxa"/>
        </w:trPr>
        <w:tc>
          <w:tcPr>
            <w:tcW w:w="0" w:type="auto"/>
            <w:shd w:val="clear" w:color="auto" w:fill="FFFFFF"/>
            <w:tcMar>
              <w:top w:w="0" w:type="dxa"/>
              <w:left w:w="225" w:type="dxa"/>
              <w:bottom w:w="0" w:type="dxa"/>
              <w:right w:w="0" w:type="dxa"/>
            </w:tcMar>
            <w:hideMark/>
          </w:tcPr>
          <w:p w14:paraId="6666773B" w14:textId="77777777" w:rsidR="00EF4425" w:rsidRPr="00AD3905" w:rsidRDefault="00EF4425" w:rsidP="00385037">
            <w:pPr>
              <w:spacing w:line="360" w:lineRule="atLeast"/>
              <w:rPr>
                <w:rFonts w:ascii="Arial" w:hAnsi="Arial" w:cs="Arial"/>
                <w:color w:val="777777"/>
                <w:lang w:eastAsia="ru-RU"/>
              </w:rPr>
            </w:pPr>
          </w:p>
        </w:tc>
        <w:tc>
          <w:tcPr>
            <w:tcW w:w="6603" w:type="dxa"/>
            <w:shd w:val="clear" w:color="auto" w:fill="FFFFFF"/>
            <w:tcMar>
              <w:top w:w="0" w:type="dxa"/>
              <w:left w:w="225" w:type="dxa"/>
              <w:bottom w:w="0" w:type="dxa"/>
              <w:right w:w="0" w:type="dxa"/>
            </w:tcMar>
            <w:vAlign w:val="center"/>
            <w:hideMark/>
          </w:tcPr>
          <w:p w14:paraId="03F8FB7D" w14:textId="77777777" w:rsidR="00EF4425" w:rsidRPr="00AD3905" w:rsidRDefault="00EF4425" w:rsidP="00385037">
            <w:pPr>
              <w:spacing w:line="360" w:lineRule="atLeast"/>
              <w:rPr>
                <w:rFonts w:ascii="Arial" w:hAnsi="Arial" w:cs="Arial"/>
                <w:color w:val="777777"/>
                <w:lang w:eastAsia="ru-RU"/>
              </w:rPr>
            </w:pPr>
          </w:p>
        </w:tc>
      </w:tr>
    </w:tbl>
    <w:p w14:paraId="52C5B5A3" w14:textId="77777777" w:rsidR="00EF4425" w:rsidRDefault="00EF4425" w:rsidP="00EF4425">
      <w:pPr>
        <w:spacing w:line="360" w:lineRule="auto"/>
        <w:jc w:val="both"/>
      </w:pPr>
    </w:p>
    <w:p w14:paraId="05D62223" w14:textId="01A726F1" w:rsidR="00EF4425" w:rsidRDefault="00EF4425" w:rsidP="00EF4425">
      <w:pPr>
        <w:spacing w:line="360" w:lineRule="auto"/>
        <w:jc w:val="both"/>
      </w:pPr>
      <w:r>
        <w:t xml:space="preserve">Um Frankreich zu erkunden, empfehle ich Ihnen eine TGV-Max-Karte zu holen, mit der </w:t>
      </w:r>
      <w:r w:rsidR="002D7384">
        <w:t>man</w:t>
      </w:r>
      <w:r>
        <w:t xml:space="preserve"> auch in vielen Ländern umsonst reisen können.</w:t>
      </w:r>
    </w:p>
    <w:p w14:paraId="02E83CC2" w14:textId="77777777" w:rsidR="00EF4425" w:rsidRDefault="00EF4425" w:rsidP="00EF4425">
      <w:pPr>
        <w:spacing w:line="360" w:lineRule="auto"/>
        <w:jc w:val="both"/>
      </w:pPr>
    </w:p>
    <w:p w14:paraId="226FA01E" w14:textId="77777777" w:rsidR="00EF4425" w:rsidRPr="003E5D2E" w:rsidRDefault="00EF4425" w:rsidP="00EF4425">
      <w:pPr>
        <w:spacing w:line="360" w:lineRule="auto"/>
        <w:jc w:val="both"/>
        <w:rPr>
          <w:b/>
        </w:rPr>
      </w:pPr>
      <w:r w:rsidRPr="003E5D2E">
        <w:rPr>
          <w:b/>
        </w:rPr>
        <w:t>Fazit</w:t>
      </w:r>
    </w:p>
    <w:p w14:paraId="2F5E56E0" w14:textId="77777777" w:rsidR="00EF4425" w:rsidRDefault="00EF4425" w:rsidP="00EF4425">
      <w:pPr>
        <w:spacing w:line="360" w:lineRule="auto"/>
        <w:jc w:val="both"/>
      </w:pPr>
    </w:p>
    <w:p w14:paraId="51378DCA" w14:textId="67EF171C" w:rsidR="00EF4425" w:rsidRDefault="00EF4425" w:rsidP="00EF4425">
      <w:pPr>
        <w:spacing w:line="360" w:lineRule="auto"/>
        <w:jc w:val="both"/>
      </w:pPr>
      <w:r w:rsidRPr="00EE32F4">
        <w:t xml:space="preserve">Das Semester an </w:t>
      </w:r>
      <w:r>
        <w:t>ICN</w:t>
      </w:r>
      <w:r w:rsidRPr="00EE32F4">
        <w:t xml:space="preserve"> Business School hat mir insgesamt super gefallen und ich würde es definitiv </w:t>
      </w:r>
      <w:r>
        <w:t xml:space="preserve">meinen Freunden </w:t>
      </w:r>
      <w:r w:rsidRPr="00EE32F4">
        <w:t xml:space="preserve">weiterempfehlen. </w:t>
      </w:r>
      <w:r>
        <w:t>Wenn mir viele Aspekte des Studiums und der französischen Bürokratie nicht gefallen haben und, konnte ich vieles über die französische Kultur lernen, besonde</w:t>
      </w:r>
      <w:r w:rsidR="002D7384">
        <w:t>rs in der Französische Sprache.</w:t>
      </w:r>
      <w:r>
        <w:t xml:space="preserve"> </w:t>
      </w:r>
      <w:r w:rsidR="002D7384">
        <w:t>Am wichtigsten war,</w:t>
      </w:r>
      <w:r>
        <w:t xml:space="preserve"> dass mir das Auslandsjahr die Möglichkeit gab, neu</w:t>
      </w:r>
      <w:r w:rsidR="002D7384">
        <w:t>e</w:t>
      </w:r>
      <w:r>
        <w:t xml:space="preserve"> und internation</w:t>
      </w:r>
      <w:r w:rsidR="002D7384">
        <w:t>ale Freundschaften zu schließen</w:t>
      </w:r>
      <w:r>
        <w:t xml:space="preserve"> und natürlich große Erfahrung</w:t>
      </w:r>
      <w:r w:rsidR="002D7384">
        <w:t>en zu hinterlassen</w:t>
      </w:r>
      <w:r>
        <w:t xml:space="preserve">. </w:t>
      </w:r>
    </w:p>
    <w:p w14:paraId="5B4763FC" w14:textId="77777777" w:rsidR="00EF4425" w:rsidRDefault="00EF4425" w:rsidP="00EF4425">
      <w:pPr>
        <w:spacing w:line="360" w:lineRule="auto"/>
        <w:jc w:val="both"/>
      </w:pPr>
    </w:p>
    <w:p w14:paraId="5CD3A013" w14:textId="77777777" w:rsidR="00EF4425" w:rsidRDefault="00EF4425" w:rsidP="00EF4425">
      <w:pPr>
        <w:spacing w:line="360" w:lineRule="auto"/>
        <w:jc w:val="both"/>
      </w:pPr>
    </w:p>
    <w:p w14:paraId="3DB0D776" w14:textId="77777777" w:rsidR="00EF4425" w:rsidRDefault="00EF4425" w:rsidP="00EF4425">
      <w:pPr>
        <w:spacing w:line="360" w:lineRule="auto"/>
        <w:jc w:val="both"/>
      </w:pPr>
    </w:p>
    <w:p w14:paraId="21A4FA67" w14:textId="77777777" w:rsidR="00EF4425" w:rsidRPr="008D3431" w:rsidRDefault="00EF4425" w:rsidP="00547515">
      <w:pPr>
        <w:spacing w:after="120"/>
        <w:rPr>
          <w:rFonts w:ascii="Arial" w:hAnsi="Arial" w:cs="Arial"/>
          <w:b/>
          <w:sz w:val="20"/>
          <w:szCs w:val="20"/>
        </w:rPr>
      </w:pPr>
    </w:p>
    <w:p w14:paraId="424AF779" w14:textId="77777777" w:rsidR="00633819" w:rsidRDefault="00633819" w:rsidP="00547515">
      <w:pPr>
        <w:spacing w:after="120"/>
        <w:rPr>
          <w:rFonts w:ascii="Arial" w:hAnsi="Arial" w:cs="Arial"/>
          <w:b/>
          <w:sz w:val="20"/>
          <w:szCs w:val="20"/>
        </w:rPr>
      </w:pPr>
    </w:p>
    <w:p w14:paraId="5104A99C" w14:textId="77777777" w:rsidR="00633819" w:rsidRPr="00547515" w:rsidRDefault="00633819" w:rsidP="00547515">
      <w:pPr>
        <w:spacing w:after="120"/>
        <w:rPr>
          <w:rFonts w:ascii="Arial" w:hAnsi="Arial" w:cs="Arial"/>
          <w:b/>
          <w:sz w:val="20"/>
          <w:szCs w:val="20"/>
        </w:rPr>
      </w:pPr>
    </w:p>
    <w:sectPr w:rsidR="00633819" w:rsidRPr="00547515" w:rsidSect="00D75421">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04006" w14:textId="77777777" w:rsidR="004E5C83" w:rsidRDefault="004E5C83" w:rsidP="00F30491">
      <w:r>
        <w:separator/>
      </w:r>
    </w:p>
  </w:endnote>
  <w:endnote w:type="continuationSeparator" w:id="0">
    <w:p w14:paraId="26038E63" w14:textId="77777777" w:rsidR="004E5C83" w:rsidRDefault="004E5C83"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358E3C77"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2D7384">
          <w:rPr>
            <w:rFonts w:ascii="Arial" w:hAnsi="Arial" w:cs="Arial"/>
            <w:noProof/>
            <w:sz w:val="16"/>
            <w:szCs w:val="16"/>
          </w:rPr>
          <w:t>4</w:t>
        </w:r>
        <w:r w:rsidRPr="00633819">
          <w:rPr>
            <w:rFonts w:ascii="Arial" w:hAnsi="Arial" w:cs="Arial"/>
            <w:sz w:val="16"/>
            <w:szCs w:val="16"/>
          </w:rPr>
          <w:fldChar w:fldCharType="end"/>
        </w:r>
      </w:p>
    </w:sdtContent>
  </w:sdt>
  <w:p w14:paraId="2CB279CC"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64B36" w14:textId="77777777" w:rsidR="004E5C83" w:rsidRDefault="004E5C83" w:rsidP="00F30491">
      <w:r>
        <w:separator/>
      </w:r>
    </w:p>
  </w:footnote>
  <w:footnote w:type="continuationSeparator" w:id="0">
    <w:p w14:paraId="313F83B6" w14:textId="77777777" w:rsidR="004E5C83" w:rsidRDefault="004E5C83"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A9DE" w14:textId="783CF9BF" w:rsidR="00FE07EB" w:rsidRPr="00FE07EB" w:rsidRDefault="006F5384" w:rsidP="00FE07EB">
    <w:pPr>
      <w:rPr>
        <w:rFonts w:ascii="Arial" w:hAnsi="Arial" w:cs="Arial"/>
        <w:b/>
        <w:bCs/>
        <w:color w:val="000080"/>
        <w:sz w:val="16"/>
        <w:szCs w:val="16"/>
      </w:rPr>
    </w:pPr>
    <w:r w:rsidRPr="00FE07EB">
      <w:rPr>
        <w:noProof/>
      </w:rPr>
      <w:drawing>
        <wp:anchor distT="0" distB="0" distL="114300" distR="114300" simplePos="0" relativeHeight="251659264" behindDoc="0" locked="0" layoutInCell="1" allowOverlap="1" wp14:anchorId="32048862" wp14:editId="4197E601">
          <wp:simplePos x="0" y="0"/>
          <wp:positionH relativeFrom="margin">
            <wp:posOffset>4246880</wp:posOffset>
          </wp:positionH>
          <wp:positionV relativeFrom="margin">
            <wp:posOffset>-796290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EBF">
      <w:rPr>
        <w:noProof/>
      </w:rPr>
      <w:drawing>
        <wp:anchor distT="0" distB="0" distL="114300" distR="114300" simplePos="0" relativeHeight="251660288" behindDoc="0" locked="0" layoutInCell="1" allowOverlap="1" wp14:anchorId="07845832" wp14:editId="265A5234">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Land:___</w:t>
    </w:r>
    <w:r>
      <w:rPr>
        <w:rFonts w:ascii="Arial" w:hAnsi="Arial" w:cs="Arial"/>
        <w:b/>
        <w:bCs/>
        <w:color w:val="000080"/>
        <w:sz w:val="16"/>
        <w:szCs w:val="16"/>
      </w:rPr>
      <w:t>Frankreich</w:t>
    </w:r>
    <w:r w:rsidR="00FE07EB" w:rsidRPr="00FE07EB">
      <w:rPr>
        <w:rFonts w:ascii="Arial" w:hAnsi="Arial" w:cs="Arial"/>
        <w:b/>
        <w:bCs/>
        <w:color w:val="000080"/>
        <w:sz w:val="16"/>
        <w:szCs w:val="16"/>
      </w:rPr>
      <w:t>_______________________________________________________________</w:t>
    </w:r>
  </w:p>
  <w:p w14:paraId="2FBE5B1A" w14:textId="15836140"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Universität:_______</w:t>
    </w:r>
    <w:r w:rsidR="006F5384">
      <w:rPr>
        <w:rFonts w:ascii="Arial" w:hAnsi="Arial" w:cs="Arial"/>
        <w:b/>
        <w:bCs/>
        <w:color w:val="000080"/>
        <w:sz w:val="16"/>
        <w:szCs w:val="16"/>
      </w:rPr>
      <w:t xml:space="preserve">ICN Business School </w:t>
    </w:r>
    <w:r w:rsidRPr="00FE07EB">
      <w:rPr>
        <w:rFonts w:ascii="Arial" w:hAnsi="Arial" w:cs="Arial"/>
        <w:b/>
        <w:bCs/>
        <w:color w:val="000080"/>
        <w:sz w:val="16"/>
        <w:szCs w:val="16"/>
      </w:rPr>
      <w:t>__________________________________________</w:t>
    </w:r>
  </w:p>
  <w:p w14:paraId="34B9C9CA" w14:textId="24A6710D"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6F5384">
      <w:rPr>
        <w:rFonts w:ascii="Arial" w:hAnsi="Arial" w:cs="Arial"/>
        <w:b/>
        <w:bCs/>
        <w:color w:val="000080"/>
        <w:sz w:val="16"/>
        <w:szCs w:val="16"/>
      </w:rPr>
      <w:t>10</w:t>
    </w:r>
    <w:r w:rsidRPr="00FE07EB">
      <w:rPr>
        <w:rFonts w:ascii="Arial" w:hAnsi="Arial" w:cs="Arial"/>
        <w:b/>
        <w:bCs/>
        <w:color w:val="000080"/>
        <w:sz w:val="16"/>
        <w:szCs w:val="16"/>
      </w:rPr>
      <w:t>__/_</w:t>
    </w:r>
    <w:r w:rsidR="00EF3CC3">
      <w:rPr>
        <w:rFonts w:ascii="Arial" w:hAnsi="Arial" w:cs="Arial"/>
        <w:b/>
        <w:bCs/>
        <w:color w:val="000080"/>
        <w:sz w:val="16"/>
        <w:szCs w:val="16"/>
      </w:rPr>
      <w:t>0</w:t>
    </w:r>
    <w:r w:rsidR="006F5384">
      <w:rPr>
        <w:rFonts w:ascii="Arial" w:hAnsi="Arial" w:cs="Arial"/>
        <w:b/>
        <w:bCs/>
        <w:color w:val="000080"/>
        <w:sz w:val="16"/>
        <w:szCs w:val="16"/>
      </w:rPr>
      <w:t>9</w:t>
    </w:r>
    <w:r w:rsidRPr="00FE07EB">
      <w:rPr>
        <w:rFonts w:ascii="Arial" w:hAnsi="Arial" w:cs="Arial"/>
        <w:b/>
        <w:bCs/>
        <w:color w:val="000080"/>
        <w:sz w:val="16"/>
        <w:szCs w:val="16"/>
      </w:rPr>
      <w:t>_/_</w:t>
    </w:r>
    <w:r w:rsidR="006F5384">
      <w:rPr>
        <w:rFonts w:ascii="Arial" w:hAnsi="Arial" w:cs="Arial"/>
        <w:b/>
        <w:bCs/>
        <w:color w:val="000080"/>
        <w:sz w:val="16"/>
        <w:szCs w:val="16"/>
      </w:rPr>
      <w:t>2018</w:t>
    </w:r>
    <w:r w:rsidRPr="00FE07EB">
      <w:rPr>
        <w:rFonts w:ascii="Arial" w:hAnsi="Arial" w:cs="Arial"/>
        <w:b/>
        <w:bCs/>
        <w:color w:val="000080"/>
        <w:sz w:val="16"/>
        <w:szCs w:val="16"/>
      </w:rPr>
      <w:t>_ bis _</w:t>
    </w:r>
    <w:r w:rsidR="00EF3CC3">
      <w:rPr>
        <w:rFonts w:ascii="Arial" w:hAnsi="Arial" w:cs="Arial"/>
        <w:b/>
        <w:bCs/>
        <w:color w:val="000080"/>
        <w:sz w:val="16"/>
        <w:szCs w:val="16"/>
      </w:rPr>
      <w:t>20</w:t>
    </w:r>
    <w:r w:rsidRPr="00FE07EB">
      <w:rPr>
        <w:rFonts w:ascii="Arial" w:hAnsi="Arial" w:cs="Arial"/>
        <w:b/>
        <w:bCs/>
        <w:color w:val="000080"/>
        <w:sz w:val="16"/>
        <w:szCs w:val="16"/>
      </w:rPr>
      <w:t>_/_</w:t>
    </w:r>
    <w:r w:rsidR="00EF3CC3">
      <w:rPr>
        <w:rFonts w:ascii="Arial" w:hAnsi="Arial" w:cs="Arial"/>
        <w:b/>
        <w:bCs/>
        <w:color w:val="000080"/>
        <w:sz w:val="16"/>
        <w:szCs w:val="16"/>
      </w:rPr>
      <w:t xml:space="preserve">06 </w:t>
    </w:r>
    <w:r w:rsidRPr="00FE07EB">
      <w:rPr>
        <w:rFonts w:ascii="Arial" w:hAnsi="Arial" w:cs="Arial"/>
        <w:b/>
        <w:bCs/>
        <w:color w:val="000080"/>
        <w:sz w:val="16"/>
        <w:szCs w:val="16"/>
      </w:rPr>
      <w:t>/_</w:t>
    </w:r>
    <w:r w:rsidR="00EF3CC3">
      <w:rPr>
        <w:rFonts w:ascii="Arial" w:hAnsi="Arial" w:cs="Arial"/>
        <w:b/>
        <w:bCs/>
        <w:color w:val="000080"/>
        <w:sz w:val="16"/>
        <w:szCs w:val="16"/>
      </w:rPr>
      <w:t>2019</w:t>
    </w:r>
    <w:r w:rsidRPr="00FE07EB">
      <w:rPr>
        <w:rFonts w:ascii="Arial" w:hAnsi="Arial" w:cs="Arial"/>
        <w:b/>
        <w:bCs/>
        <w:color w:val="000080"/>
        <w:sz w:val="16"/>
        <w:szCs w:val="16"/>
      </w:rPr>
      <w:t>____</w:t>
    </w:r>
  </w:p>
  <w:p w14:paraId="65F997C0" w14:textId="0F9FB5F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Studiengang an der Viadrina: _______________</w:t>
    </w:r>
    <w:r w:rsidR="006F5384">
      <w:rPr>
        <w:rFonts w:ascii="Arial" w:hAnsi="Arial" w:cs="Arial"/>
        <w:b/>
        <w:bCs/>
        <w:color w:val="000080"/>
        <w:sz w:val="16"/>
        <w:szCs w:val="16"/>
      </w:rPr>
      <w:t>IBWL</w:t>
    </w:r>
    <w:r w:rsidRPr="00FE07EB">
      <w:rPr>
        <w:rFonts w:ascii="Arial" w:hAnsi="Arial" w:cs="Arial"/>
        <w:b/>
        <w:bCs/>
        <w:color w:val="000080"/>
        <w:sz w:val="16"/>
        <w:szCs w:val="16"/>
      </w:rPr>
      <w:t xml:space="preserve">_______________ </w:t>
    </w:r>
    <w:proofErr w:type="gramStart"/>
    <w:r w:rsidRPr="00FE07EB">
      <w:rPr>
        <w:rFonts w:ascii="Arial" w:hAnsi="Arial" w:cs="Arial"/>
        <w:b/>
        <w:bCs/>
        <w:color w:val="000080"/>
        <w:sz w:val="16"/>
        <w:szCs w:val="16"/>
      </w:rPr>
      <w:t>[ ]</w:t>
    </w:r>
    <w:proofErr w:type="gramEnd"/>
    <w:r w:rsidRPr="00FE07EB">
      <w:rPr>
        <w:rFonts w:ascii="Arial" w:hAnsi="Arial" w:cs="Arial"/>
        <w:b/>
        <w:bCs/>
        <w:color w:val="000080"/>
        <w:sz w:val="16"/>
        <w:szCs w:val="16"/>
      </w:rPr>
      <w:t xml:space="preserve"> BA [ ] MA</w:t>
    </w:r>
  </w:p>
  <w:p w14:paraId="333F7EDC" w14:textId="77777777" w:rsidR="00FE5F37" w:rsidRDefault="00FE5F37" w:rsidP="00F30491">
    <w:pPr>
      <w:rPr>
        <w:rFonts w:ascii="Arial" w:hAnsi="Arial" w:cs="Arial"/>
        <w:b/>
        <w:bCs/>
        <w:color w:val="000080"/>
        <w:sz w:val="16"/>
        <w:szCs w:val="16"/>
      </w:rPr>
    </w:pPr>
  </w:p>
  <w:p w14:paraId="25F29D28"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E3844"/>
    <w:rsid w:val="000F7878"/>
    <w:rsid w:val="00136701"/>
    <w:rsid w:val="001A209C"/>
    <w:rsid w:val="001C5BAA"/>
    <w:rsid w:val="00224BD4"/>
    <w:rsid w:val="00253CEE"/>
    <w:rsid w:val="00256A06"/>
    <w:rsid w:val="00275BDA"/>
    <w:rsid w:val="002901ED"/>
    <w:rsid w:val="002D7384"/>
    <w:rsid w:val="00310046"/>
    <w:rsid w:val="004E5C83"/>
    <w:rsid w:val="00502EC4"/>
    <w:rsid w:val="00525152"/>
    <w:rsid w:val="00547515"/>
    <w:rsid w:val="00555DA5"/>
    <w:rsid w:val="005B5EBF"/>
    <w:rsid w:val="00633819"/>
    <w:rsid w:val="00674D4E"/>
    <w:rsid w:val="006F5384"/>
    <w:rsid w:val="007945AE"/>
    <w:rsid w:val="00796594"/>
    <w:rsid w:val="007B2B1E"/>
    <w:rsid w:val="007D1075"/>
    <w:rsid w:val="008315E5"/>
    <w:rsid w:val="00841700"/>
    <w:rsid w:val="008D3431"/>
    <w:rsid w:val="008D4CDC"/>
    <w:rsid w:val="00946CF7"/>
    <w:rsid w:val="00947CD2"/>
    <w:rsid w:val="00A56E0A"/>
    <w:rsid w:val="00AB2BBE"/>
    <w:rsid w:val="00B94A66"/>
    <w:rsid w:val="00C112E8"/>
    <w:rsid w:val="00C95A38"/>
    <w:rsid w:val="00C96CE1"/>
    <w:rsid w:val="00D74691"/>
    <w:rsid w:val="00D75421"/>
    <w:rsid w:val="00E31B1B"/>
    <w:rsid w:val="00E5517E"/>
    <w:rsid w:val="00EE28A7"/>
    <w:rsid w:val="00EF3CC3"/>
    <w:rsid w:val="00EF4425"/>
    <w:rsid w:val="00F06E6F"/>
    <w:rsid w:val="00F30491"/>
    <w:rsid w:val="00F37343"/>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51AE81"/>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Fett">
    <w:name w:val="Strong"/>
    <w:basedOn w:val="Absatz-Standardschriftart"/>
    <w:uiPriority w:val="22"/>
    <w:qFormat/>
    <w:rsid w:val="00EF44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D%C3%A9partement_Meurthe-et-Mosell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6640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31</cp:revision>
  <cp:lastPrinted>2015-01-16T15:42:00Z</cp:lastPrinted>
  <dcterms:created xsi:type="dcterms:W3CDTF">2015-01-07T09:18:00Z</dcterms:created>
  <dcterms:modified xsi:type="dcterms:W3CDTF">2020-05-06T14:07:00Z</dcterms:modified>
</cp:coreProperties>
</file>